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F2" w:rsidRPr="006272D7" w:rsidRDefault="009845F2" w:rsidP="009845F2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9845F2" w:rsidRDefault="009845F2" w:rsidP="009845F2">
      <w:pPr>
        <w:ind w:firstLine="360"/>
        <w:jc w:val="both"/>
        <w:rPr>
          <w:b/>
          <w:sz w:val="28"/>
          <w:szCs w:val="28"/>
        </w:rPr>
      </w:pPr>
    </w:p>
    <w:p w:rsidR="009845F2" w:rsidRDefault="009845F2" w:rsidP="009845F2">
      <w:pPr>
        <w:ind w:firstLine="360"/>
        <w:jc w:val="both"/>
        <w:rPr>
          <w:b/>
          <w:sz w:val="28"/>
          <w:szCs w:val="28"/>
        </w:rPr>
      </w:pPr>
    </w:p>
    <w:p w:rsidR="009845F2" w:rsidRPr="006272D7" w:rsidRDefault="009845F2" w:rsidP="009845F2">
      <w:pPr>
        <w:ind w:firstLine="360"/>
        <w:jc w:val="both"/>
        <w:rPr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572"/>
        <w:gridCol w:w="4998"/>
      </w:tblGrid>
      <w:tr w:rsidR="009845F2" w:rsidRPr="007420D5" w:rsidTr="00592EF7">
        <w:tc>
          <w:tcPr>
            <w:tcW w:w="5210" w:type="dxa"/>
          </w:tcPr>
          <w:p w:rsidR="009845F2" w:rsidRPr="007420D5" w:rsidRDefault="009845F2" w:rsidP="00592EF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11" w:type="dxa"/>
          </w:tcPr>
          <w:p w:rsidR="009845F2" w:rsidRPr="007420D5" w:rsidRDefault="009845F2" w:rsidP="00592EF7">
            <w:pPr>
              <w:ind w:firstLine="360"/>
              <w:rPr>
                <w:sz w:val="28"/>
                <w:szCs w:val="28"/>
              </w:rPr>
            </w:pPr>
            <w:r w:rsidRPr="007420D5">
              <w:rPr>
                <w:sz w:val="28"/>
                <w:szCs w:val="28"/>
              </w:rPr>
              <w:t>УТВЕРЖДАЮ</w:t>
            </w:r>
          </w:p>
          <w:p w:rsidR="009845F2" w:rsidRPr="007420D5" w:rsidRDefault="009845F2" w:rsidP="00592EF7">
            <w:pPr>
              <w:ind w:firstLine="360"/>
              <w:rPr>
                <w:sz w:val="28"/>
                <w:szCs w:val="28"/>
              </w:rPr>
            </w:pPr>
            <w:r w:rsidRPr="007420D5">
              <w:rPr>
                <w:sz w:val="28"/>
                <w:szCs w:val="28"/>
              </w:rPr>
              <w:t>Декан</w:t>
            </w:r>
          </w:p>
          <w:p w:rsidR="009845F2" w:rsidRPr="007420D5" w:rsidRDefault="009845F2" w:rsidP="00592EF7">
            <w:pPr>
              <w:ind w:firstLine="360"/>
              <w:rPr>
                <w:sz w:val="28"/>
                <w:szCs w:val="28"/>
              </w:rPr>
            </w:pPr>
            <w:r w:rsidRPr="007420D5">
              <w:rPr>
                <w:sz w:val="28"/>
                <w:szCs w:val="28"/>
              </w:rPr>
              <w:t>филологического факультета</w:t>
            </w:r>
          </w:p>
          <w:p w:rsidR="009845F2" w:rsidRPr="007420D5" w:rsidRDefault="009845F2" w:rsidP="00592EF7">
            <w:pPr>
              <w:ind w:firstLine="360"/>
              <w:rPr>
                <w:sz w:val="28"/>
                <w:szCs w:val="28"/>
              </w:rPr>
            </w:pPr>
            <w:r w:rsidRPr="007420D5">
              <w:rPr>
                <w:sz w:val="28"/>
                <w:szCs w:val="28"/>
              </w:rPr>
              <w:t>профессор</w:t>
            </w:r>
          </w:p>
          <w:p w:rsidR="009845F2" w:rsidRPr="007420D5" w:rsidRDefault="009845F2" w:rsidP="00592EF7">
            <w:pPr>
              <w:spacing w:line="360" w:lineRule="auto"/>
              <w:ind w:firstLine="360"/>
              <w:rPr>
                <w:sz w:val="28"/>
                <w:szCs w:val="28"/>
              </w:rPr>
            </w:pPr>
            <w:proofErr w:type="spellStart"/>
            <w:r w:rsidRPr="007420D5">
              <w:rPr>
                <w:sz w:val="28"/>
                <w:szCs w:val="28"/>
              </w:rPr>
              <w:t>____________________И.С</w:t>
            </w:r>
            <w:proofErr w:type="spellEnd"/>
            <w:r w:rsidRPr="007420D5">
              <w:rPr>
                <w:sz w:val="28"/>
                <w:szCs w:val="28"/>
              </w:rPr>
              <w:t xml:space="preserve">. </w:t>
            </w:r>
            <w:proofErr w:type="spellStart"/>
            <w:r w:rsidRPr="007420D5">
              <w:rPr>
                <w:sz w:val="28"/>
                <w:szCs w:val="28"/>
              </w:rPr>
              <w:t>Ровдо</w:t>
            </w:r>
            <w:proofErr w:type="spellEnd"/>
          </w:p>
          <w:p w:rsidR="009845F2" w:rsidRPr="007420D5" w:rsidRDefault="00497F56" w:rsidP="00497F5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7F56">
              <w:rPr>
                <w:sz w:val="28"/>
                <w:szCs w:val="28"/>
              </w:rPr>
              <w:t xml:space="preserve">24. 10. 2013 </w:t>
            </w:r>
            <w:r>
              <w:rPr>
                <w:sz w:val="28"/>
                <w:szCs w:val="28"/>
              </w:rPr>
              <w:t>г.</w:t>
            </w:r>
          </w:p>
          <w:p w:rsidR="009845F2" w:rsidRPr="007420D5" w:rsidRDefault="009845F2" w:rsidP="00592EF7">
            <w:pPr>
              <w:spacing w:line="360" w:lineRule="auto"/>
              <w:rPr>
                <w:sz w:val="28"/>
                <w:szCs w:val="28"/>
              </w:rPr>
            </w:pPr>
            <w:r w:rsidRPr="007420D5">
              <w:rPr>
                <w:sz w:val="28"/>
                <w:szCs w:val="28"/>
              </w:rPr>
              <w:t xml:space="preserve">    Регистрационный № УД-</w:t>
            </w:r>
            <w:r w:rsidR="00497F56">
              <w:rPr>
                <w:sz w:val="28"/>
                <w:szCs w:val="28"/>
              </w:rPr>
              <w:t>10064/баз</w:t>
            </w:r>
            <w:r w:rsidRPr="007420D5">
              <w:rPr>
                <w:sz w:val="28"/>
                <w:szCs w:val="28"/>
              </w:rPr>
              <w:t>.</w:t>
            </w:r>
          </w:p>
          <w:p w:rsidR="009845F2" w:rsidRPr="007420D5" w:rsidRDefault="009845F2" w:rsidP="00592EF7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9845F2" w:rsidRPr="006272D7" w:rsidRDefault="009845F2" w:rsidP="009845F2">
      <w:pPr>
        <w:spacing w:line="288" w:lineRule="auto"/>
        <w:jc w:val="center"/>
        <w:rPr>
          <w:sz w:val="28"/>
          <w:szCs w:val="28"/>
        </w:rPr>
      </w:pPr>
    </w:p>
    <w:p w:rsidR="009845F2" w:rsidRDefault="009845F2" w:rsidP="009845F2">
      <w:pPr>
        <w:jc w:val="center"/>
        <w:rPr>
          <w:b/>
          <w:sz w:val="40"/>
          <w:szCs w:val="40"/>
        </w:rPr>
      </w:pPr>
      <w:r w:rsidRPr="00DE4360">
        <w:rPr>
          <w:b/>
          <w:sz w:val="40"/>
          <w:szCs w:val="40"/>
        </w:rPr>
        <w:t xml:space="preserve">КУЛЬТУРА  </w:t>
      </w:r>
      <w:r>
        <w:rPr>
          <w:b/>
          <w:sz w:val="40"/>
          <w:szCs w:val="40"/>
        </w:rPr>
        <w:t xml:space="preserve"> </w:t>
      </w:r>
    </w:p>
    <w:p w:rsidR="009845F2" w:rsidRDefault="009845F2" w:rsidP="009845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 ОСНОВЫ  ИСКУССТВА  </w:t>
      </w:r>
      <w:r w:rsidRPr="00DE4360">
        <w:rPr>
          <w:b/>
          <w:sz w:val="40"/>
          <w:szCs w:val="40"/>
        </w:rPr>
        <w:t>РЕЧИ</w:t>
      </w:r>
    </w:p>
    <w:p w:rsidR="009845F2" w:rsidRPr="00DE4360" w:rsidRDefault="009845F2" w:rsidP="009845F2">
      <w:pPr>
        <w:jc w:val="center"/>
        <w:rPr>
          <w:b/>
          <w:sz w:val="40"/>
          <w:szCs w:val="40"/>
        </w:rPr>
      </w:pPr>
      <w:r w:rsidRPr="00DE4360">
        <w:rPr>
          <w:b/>
          <w:sz w:val="40"/>
          <w:szCs w:val="40"/>
        </w:rPr>
        <w:t xml:space="preserve"> </w:t>
      </w:r>
    </w:p>
    <w:p w:rsidR="009845F2" w:rsidRDefault="009845F2" w:rsidP="009845F2">
      <w:pPr>
        <w:jc w:val="center"/>
        <w:rPr>
          <w:b/>
          <w:sz w:val="32"/>
          <w:szCs w:val="32"/>
        </w:rPr>
      </w:pPr>
      <w:r w:rsidRPr="003A3115">
        <w:rPr>
          <w:b/>
          <w:sz w:val="32"/>
          <w:szCs w:val="32"/>
        </w:rPr>
        <w:t xml:space="preserve">Учебная программа для специальности </w:t>
      </w:r>
      <w:r w:rsidRPr="003A3115">
        <w:rPr>
          <w:b/>
          <w:sz w:val="32"/>
          <w:szCs w:val="32"/>
        </w:rPr>
        <w:br/>
        <w:t>1-</w:t>
      </w:r>
      <w:r>
        <w:rPr>
          <w:b/>
          <w:sz w:val="32"/>
          <w:szCs w:val="32"/>
        </w:rPr>
        <w:t>0</w:t>
      </w:r>
      <w:r w:rsidRPr="003A3115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80 </w:t>
      </w:r>
      <w:r w:rsidRPr="003A3115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2  - </w:t>
      </w:r>
      <w:r w:rsidRPr="003A311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Теория и методика обучения и воспитания </w:t>
      </w:r>
    </w:p>
    <w:p w:rsidR="009845F2" w:rsidRPr="003A3115" w:rsidRDefault="009845F2" w:rsidP="009845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(русский язык как иностранный)</w:t>
      </w:r>
    </w:p>
    <w:p w:rsidR="009845F2" w:rsidRPr="00295C40" w:rsidRDefault="009845F2" w:rsidP="009845F2">
      <w:pPr>
        <w:pStyle w:val="2"/>
        <w:rPr>
          <w:sz w:val="18"/>
          <w:szCs w:val="18"/>
        </w:rPr>
      </w:pPr>
      <w:r>
        <w:t xml:space="preserve"> </w:t>
      </w:r>
    </w:p>
    <w:p w:rsidR="009845F2" w:rsidRPr="00295C40" w:rsidRDefault="009845F2" w:rsidP="009845F2">
      <w:pPr>
        <w:widowControl w:val="0"/>
      </w:pPr>
    </w:p>
    <w:p w:rsidR="009845F2" w:rsidRPr="003A3115" w:rsidRDefault="009845F2" w:rsidP="009845F2">
      <w:pPr>
        <w:pStyle w:val="a7"/>
        <w:rPr>
          <w:sz w:val="28"/>
          <w:szCs w:val="28"/>
        </w:rPr>
      </w:pPr>
      <w:r w:rsidRPr="003A3115">
        <w:rPr>
          <w:sz w:val="28"/>
          <w:szCs w:val="28"/>
        </w:rPr>
        <w:t xml:space="preserve">Факультет </w:t>
      </w:r>
      <w:r w:rsidRPr="003A311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филологический</w:t>
      </w:r>
    </w:p>
    <w:p w:rsidR="009845F2" w:rsidRPr="003A3115" w:rsidRDefault="009845F2" w:rsidP="009845F2">
      <w:pPr>
        <w:pStyle w:val="a7"/>
        <w:rPr>
          <w:sz w:val="28"/>
          <w:szCs w:val="28"/>
        </w:rPr>
      </w:pPr>
      <w:r w:rsidRPr="003A3115">
        <w:rPr>
          <w:sz w:val="28"/>
          <w:szCs w:val="28"/>
        </w:rPr>
        <w:t xml:space="preserve">Кафедра </w:t>
      </w:r>
      <w:r w:rsidRPr="003A3115">
        <w:rPr>
          <w:b/>
          <w:i/>
          <w:sz w:val="28"/>
          <w:szCs w:val="28"/>
        </w:rPr>
        <w:t>риторики и методики преподавания языка и литературы</w:t>
      </w:r>
    </w:p>
    <w:p w:rsidR="009845F2" w:rsidRPr="00D05F55" w:rsidRDefault="009845F2" w:rsidP="009845F2">
      <w:pPr>
        <w:pStyle w:val="a7"/>
        <w:rPr>
          <w:sz w:val="28"/>
          <w:szCs w:val="28"/>
        </w:rPr>
      </w:pPr>
      <w:r>
        <w:rPr>
          <w:sz w:val="28"/>
          <w:szCs w:val="28"/>
        </w:rPr>
        <w:t>Магистратура</w:t>
      </w:r>
    </w:p>
    <w:p w:rsidR="009845F2" w:rsidRPr="003A3115" w:rsidRDefault="009845F2" w:rsidP="009845F2">
      <w:pPr>
        <w:pStyle w:val="a7"/>
        <w:rPr>
          <w:b/>
          <w:sz w:val="28"/>
          <w:szCs w:val="28"/>
        </w:rPr>
      </w:pPr>
      <w:bookmarkStart w:id="0" w:name="_Toc130870297"/>
      <w:bookmarkStart w:id="1" w:name="_Toc132174225"/>
      <w:r w:rsidRPr="003A3115">
        <w:rPr>
          <w:sz w:val="28"/>
          <w:szCs w:val="28"/>
        </w:rPr>
        <w:t xml:space="preserve">Семестр </w:t>
      </w:r>
      <w:bookmarkEnd w:id="0"/>
      <w:bookmarkEnd w:id="1"/>
      <w:r w:rsidRPr="003A311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68"/>
        <w:gridCol w:w="4602"/>
      </w:tblGrid>
      <w:tr w:rsidR="009845F2" w:rsidRPr="003A3115" w:rsidTr="00592EF7">
        <w:tc>
          <w:tcPr>
            <w:tcW w:w="4968" w:type="dxa"/>
          </w:tcPr>
          <w:p w:rsidR="009845F2" w:rsidRPr="003A3115" w:rsidRDefault="009845F2" w:rsidP="00592EF7">
            <w:pPr>
              <w:pStyle w:val="a7"/>
              <w:rPr>
                <w:sz w:val="28"/>
                <w:szCs w:val="28"/>
              </w:rPr>
            </w:pPr>
            <w:r w:rsidRPr="003A3115">
              <w:rPr>
                <w:sz w:val="28"/>
                <w:szCs w:val="28"/>
              </w:rPr>
              <w:t xml:space="preserve">Лекции – </w:t>
            </w:r>
            <w:r>
              <w:rPr>
                <w:sz w:val="28"/>
                <w:szCs w:val="28"/>
                <w:lang w:val="en-US"/>
              </w:rPr>
              <w:t>70</w:t>
            </w:r>
            <w:r w:rsidRPr="003A3115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3A3115">
              <w:rPr>
                <w:sz w:val="28"/>
                <w:szCs w:val="28"/>
              </w:rPr>
              <w:t>ч.</w:t>
            </w:r>
          </w:p>
        </w:tc>
        <w:tc>
          <w:tcPr>
            <w:tcW w:w="4602" w:type="dxa"/>
          </w:tcPr>
          <w:p w:rsidR="009845F2" w:rsidRPr="001544A2" w:rsidRDefault="009845F2" w:rsidP="001544A2">
            <w:pPr>
              <w:pStyle w:val="a7"/>
              <w:rPr>
                <w:sz w:val="28"/>
                <w:szCs w:val="28"/>
              </w:rPr>
            </w:pPr>
            <w:r w:rsidRPr="001544A2">
              <w:rPr>
                <w:sz w:val="28"/>
                <w:szCs w:val="28"/>
              </w:rPr>
              <w:t xml:space="preserve">Экзамен  </w:t>
            </w:r>
            <w:r w:rsidR="001544A2" w:rsidRPr="001544A2">
              <w:rPr>
                <w:b/>
                <w:sz w:val="28"/>
                <w:szCs w:val="28"/>
                <w:lang w:val="en-US"/>
              </w:rPr>
              <w:t>IV</w:t>
            </w:r>
            <w:r w:rsidR="001544A2" w:rsidRPr="001544A2">
              <w:rPr>
                <w:sz w:val="28"/>
                <w:szCs w:val="28"/>
              </w:rPr>
              <w:t xml:space="preserve"> семестр</w:t>
            </w:r>
          </w:p>
        </w:tc>
      </w:tr>
      <w:tr w:rsidR="009845F2" w:rsidRPr="003A3115" w:rsidTr="00592EF7">
        <w:tc>
          <w:tcPr>
            <w:tcW w:w="4968" w:type="dxa"/>
          </w:tcPr>
          <w:p w:rsidR="009845F2" w:rsidRPr="003A3115" w:rsidRDefault="009845F2" w:rsidP="00592EF7">
            <w:pPr>
              <w:pStyle w:val="a7"/>
              <w:rPr>
                <w:sz w:val="28"/>
                <w:szCs w:val="28"/>
              </w:rPr>
            </w:pPr>
            <w:r w:rsidRPr="003A3115">
              <w:rPr>
                <w:sz w:val="28"/>
                <w:szCs w:val="28"/>
              </w:rPr>
              <w:t>Практические занятия –</w:t>
            </w:r>
            <w:r>
              <w:rPr>
                <w:sz w:val="28"/>
                <w:szCs w:val="28"/>
                <w:lang w:val="en-US"/>
              </w:rPr>
              <w:t xml:space="preserve"> 78</w:t>
            </w:r>
            <w:r w:rsidRPr="003A3115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3A3115">
              <w:rPr>
                <w:sz w:val="28"/>
                <w:szCs w:val="28"/>
              </w:rPr>
              <w:t>ч.</w:t>
            </w:r>
          </w:p>
        </w:tc>
        <w:tc>
          <w:tcPr>
            <w:tcW w:w="4602" w:type="dxa"/>
          </w:tcPr>
          <w:p w:rsidR="009845F2" w:rsidRPr="001544A2" w:rsidRDefault="009845F2" w:rsidP="00592EF7">
            <w:pPr>
              <w:pStyle w:val="a7"/>
              <w:rPr>
                <w:sz w:val="28"/>
                <w:szCs w:val="28"/>
              </w:rPr>
            </w:pPr>
            <w:r w:rsidRPr="001544A2">
              <w:rPr>
                <w:sz w:val="28"/>
                <w:szCs w:val="28"/>
              </w:rPr>
              <w:t>Зачет</w:t>
            </w:r>
            <w:r w:rsidRPr="001544A2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1544A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845F2" w:rsidRPr="003A3115" w:rsidTr="00592EF7">
        <w:trPr>
          <w:trHeight w:val="657"/>
        </w:trPr>
        <w:tc>
          <w:tcPr>
            <w:tcW w:w="4968" w:type="dxa"/>
            <w:tcBorders>
              <w:bottom w:val="nil"/>
            </w:tcBorders>
          </w:tcPr>
          <w:p w:rsidR="009845F2" w:rsidRPr="003A3115" w:rsidRDefault="009845F2" w:rsidP="00592EF7">
            <w:pPr>
              <w:pStyle w:val="a7"/>
              <w:rPr>
                <w:sz w:val="28"/>
                <w:szCs w:val="28"/>
              </w:rPr>
            </w:pPr>
            <w:proofErr w:type="spellStart"/>
            <w:r w:rsidRPr="003A3115">
              <w:rPr>
                <w:sz w:val="28"/>
                <w:szCs w:val="28"/>
              </w:rPr>
              <w:t>КСР</w:t>
            </w:r>
            <w:proofErr w:type="spellEnd"/>
            <w:r w:rsidRPr="003A311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22</w:t>
            </w:r>
            <w:r w:rsidRPr="003A3115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3A3115">
              <w:rPr>
                <w:sz w:val="28"/>
                <w:szCs w:val="28"/>
              </w:rPr>
              <w:t>ч.</w:t>
            </w:r>
          </w:p>
        </w:tc>
        <w:tc>
          <w:tcPr>
            <w:tcW w:w="4602" w:type="dxa"/>
            <w:tcBorders>
              <w:bottom w:val="nil"/>
            </w:tcBorders>
          </w:tcPr>
          <w:p w:rsidR="009845F2" w:rsidRPr="003A3115" w:rsidRDefault="009845F2" w:rsidP="00592EF7">
            <w:pPr>
              <w:pStyle w:val="a7"/>
              <w:rPr>
                <w:sz w:val="28"/>
                <w:szCs w:val="28"/>
              </w:rPr>
            </w:pPr>
            <w:r w:rsidRPr="003A3115">
              <w:rPr>
                <w:sz w:val="28"/>
                <w:szCs w:val="28"/>
              </w:rPr>
              <w:t xml:space="preserve">Курсовая работа </w:t>
            </w:r>
          </w:p>
        </w:tc>
      </w:tr>
      <w:tr w:rsidR="009845F2" w:rsidRPr="003A3115" w:rsidTr="00592EF7">
        <w:tc>
          <w:tcPr>
            <w:tcW w:w="4968" w:type="dxa"/>
          </w:tcPr>
          <w:p w:rsidR="009845F2" w:rsidRPr="003A3115" w:rsidRDefault="009845F2" w:rsidP="00592EF7">
            <w:pPr>
              <w:pStyle w:val="a7"/>
              <w:rPr>
                <w:sz w:val="28"/>
                <w:szCs w:val="28"/>
              </w:rPr>
            </w:pPr>
            <w:bookmarkStart w:id="2" w:name="_Toc130870299"/>
            <w:bookmarkStart w:id="3" w:name="_Toc132174227"/>
            <w:r w:rsidRPr="003A3115">
              <w:rPr>
                <w:sz w:val="28"/>
                <w:szCs w:val="28"/>
              </w:rPr>
              <w:t>Всего аудиторных часов</w:t>
            </w:r>
            <w:bookmarkEnd w:id="2"/>
            <w:bookmarkEnd w:id="3"/>
            <w:r w:rsidRPr="003A3115">
              <w:rPr>
                <w:sz w:val="28"/>
                <w:szCs w:val="28"/>
              </w:rPr>
              <w:t xml:space="preserve"> по дисциплине – </w:t>
            </w:r>
            <w:r w:rsidRPr="00D05F55">
              <w:rPr>
                <w:sz w:val="28"/>
                <w:szCs w:val="28"/>
              </w:rPr>
              <w:t>170</w:t>
            </w:r>
            <w:r w:rsidRPr="003A3115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4602" w:type="dxa"/>
          </w:tcPr>
          <w:p w:rsidR="009845F2" w:rsidRPr="003A3115" w:rsidRDefault="009845F2" w:rsidP="00592EF7">
            <w:pPr>
              <w:pStyle w:val="a7"/>
              <w:rPr>
                <w:sz w:val="28"/>
                <w:szCs w:val="28"/>
              </w:rPr>
            </w:pPr>
            <w:r w:rsidRPr="003A3115">
              <w:rPr>
                <w:sz w:val="28"/>
                <w:szCs w:val="28"/>
              </w:rPr>
              <w:t xml:space="preserve">Форма получения высшего образования </w:t>
            </w:r>
            <w:r w:rsidRPr="003A3115">
              <w:rPr>
                <w:b/>
                <w:i/>
                <w:sz w:val="28"/>
                <w:szCs w:val="28"/>
              </w:rPr>
              <w:t>очная</w:t>
            </w:r>
          </w:p>
        </w:tc>
      </w:tr>
    </w:tbl>
    <w:p w:rsidR="009845F2" w:rsidRPr="003A3115" w:rsidRDefault="009845F2" w:rsidP="009845F2">
      <w:pPr>
        <w:widowControl w:val="0"/>
        <w:rPr>
          <w:sz w:val="28"/>
          <w:szCs w:val="28"/>
        </w:rPr>
      </w:pPr>
      <w:r w:rsidRPr="003A3115">
        <w:rPr>
          <w:sz w:val="28"/>
          <w:szCs w:val="28"/>
        </w:rPr>
        <w:t xml:space="preserve">Всего часов по дисциплине – </w:t>
      </w:r>
      <w:r w:rsidRPr="00D05F55">
        <w:rPr>
          <w:sz w:val="28"/>
          <w:szCs w:val="28"/>
        </w:rPr>
        <w:t>282</w:t>
      </w:r>
      <w:r w:rsidRPr="003A31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</w:t>
      </w:r>
    </w:p>
    <w:p w:rsidR="009845F2" w:rsidRPr="003A3115" w:rsidRDefault="009845F2" w:rsidP="009845F2">
      <w:pPr>
        <w:widowControl w:val="0"/>
        <w:jc w:val="center"/>
        <w:rPr>
          <w:sz w:val="28"/>
          <w:szCs w:val="28"/>
        </w:rPr>
      </w:pPr>
    </w:p>
    <w:p w:rsidR="009845F2" w:rsidRPr="003A3115" w:rsidRDefault="009845F2" w:rsidP="009845F2">
      <w:pPr>
        <w:widowControl w:val="0"/>
        <w:jc w:val="center"/>
        <w:rPr>
          <w:sz w:val="28"/>
          <w:szCs w:val="28"/>
        </w:rPr>
      </w:pPr>
    </w:p>
    <w:p w:rsidR="009845F2" w:rsidRPr="003A3115" w:rsidRDefault="009845F2" w:rsidP="009845F2">
      <w:pPr>
        <w:widowControl w:val="0"/>
        <w:rPr>
          <w:sz w:val="28"/>
          <w:szCs w:val="28"/>
        </w:rPr>
      </w:pPr>
      <w:r w:rsidRPr="003A3115">
        <w:rPr>
          <w:sz w:val="28"/>
          <w:szCs w:val="28"/>
        </w:rPr>
        <w:t xml:space="preserve">Составила       кандидат педагогических наук </w:t>
      </w:r>
      <w:r>
        <w:rPr>
          <w:sz w:val="28"/>
          <w:szCs w:val="28"/>
        </w:rPr>
        <w:t xml:space="preserve"> </w:t>
      </w:r>
      <w:r w:rsidRPr="003A3115">
        <w:rPr>
          <w:b/>
          <w:sz w:val="28"/>
          <w:szCs w:val="28"/>
        </w:rPr>
        <w:t xml:space="preserve">Т.В. </w:t>
      </w:r>
      <w:proofErr w:type="spellStart"/>
      <w:r w:rsidRPr="003A3115">
        <w:rPr>
          <w:b/>
          <w:sz w:val="28"/>
          <w:szCs w:val="28"/>
        </w:rPr>
        <w:t>Мальцевич</w:t>
      </w:r>
      <w:proofErr w:type="spellEnd"/>
    </w:p>
    <w:p w:rsidR="009845F2" w:rsidRPr="00061A16" w:rsidRDefault="009845F2" w:rsidP="009845F2">
      <w:pPr>
        <w:widowControl w:val="0"/>
        <w:jc w:val="center"/>
        <w:rPr>
          <w:sz w:val="28"/>
          <w:szCs w:val="28"/>
        </w:rPr>
      </w:pPr>
    </w:p>
    <w:p w:rsidR="009845F2" w:rsidRPr="00061A16" w:rsidRDefault="009845F2" w:rsidP="009845F2">
      <w:pPr>
        <w:widowControl w:val="0"/>
        <w:jc w:val="center"/>
        <w:rPr>
          <w:sz w:val="28"/>
          <w:szCs w:val="28"/>
        </w:rPr>
      </w:pPr>
    </w:p>
    <w:p w:rsidR="009845F2" w:rsidRPr="00295C40" w:rsidRDefault="009845F2" w:rsidP="009845F2">
      <w:pPr>
        <w:widowControl w:val="0"/>
        <w:jc w:val="center"/>
        <w:rPr>
          <w:sz w:val="28"/>
          <w:szCs w:val="28"/>
          <w:lang w:val="be-BY"/>
        </w:rPr>
        <w:sectPr w:rsidR="009845F2" w:rsidRPr="00295C40" w:rsidSect="00AB277F">
          <w:footerReference w:type="even" r:id="rId8"/>
          <w:footerReference w:type="default" r:id="rId9"/>
          <w:pgSz w:w="11906" w:h="16838"/>
          <w:pgMar w:top="567" w:right="851" w:bottom="567" w:left="1701" w:header="0" w:footer="397" w:gutter="0"/>
          <w:cols w:space="708"/>
          <w:titlePg/>
          <w:docGrid w:linePitch="360"/>
        </w:sectPr>
      </w:pPr>
      <w:r w:rsidRPr="003A3115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3A3115">
        <w:rPr>
          <w:sz w:val="28"/>
          <w:szCs w:val="28"/>
          <w:lang w:val="be-BY"/>
        </w:rPr>
        <w:t xml:space="preserve"> г.</w:t>
      </w:r>
    </w:p>
    <w:p w:rsidR="009845F2" w:rsidRPr="006272D7" w:rsidRDefault="009845F2" w:rsidP="009845F2">
      <w:pPr>
        <w:rPr>
          <w:b/>
          <w:sz w:val="28"/>
          <w:szCs w:val="28"/>
        </w:rPr>
      </w:pPr>
    </w:p>
    <w:p w:rsidR="009845F2" w:rsidRDefault="009845F2" w:rsidP="009845F2">
      <w:pPr>
        <w:spacing w:line="288" w:lineRule="auto"/>
        <w:rPr>
          <w:sz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lang w:val="be-BY"/>
        </w:rPr>
        <w:t>Учебная</w:t>
      </w:r>
      <w:r>
        <w:rPr>
          <w:sz w:val="28"/>
        </w:rPr>
        <w:t xml:space="preserve"> программа составлена на основе учебной программы</w:t>
      </w:r>
      <w:r w:rsidRPr="00DF6463">
        <w:rPr>
          <w:sz w:val="28"/>
        </w:rPr>
        <w:t>:</w:t>
      </w:r>
      <w:r>
        <w:rPr>
          <w:sz w:val="28"/>
        </w:rPr>
        <w:t xml:space="preserve"> </w:t>
      </w:r>
    </w:p>
    <w:p w:rsidR="00AC281C" w:rsidRPr="00AC281C" w:rsidRDefault="00AC281C" w:rsidP="00AC281C">
      <w:pPr>
        <w:jc w:val="both"/>
        <w:rPr>
          <w:sz w:val="28"/>
          <w:szCs w:val="28"/>
        </w:rPr>
      </w:pPr>
      <w:r>
        <w:rPr>
          <w:sz w:val="28"/>
        </w:rPr>
        <w:t>«</w:t>
      </w:r>
      <w:r w:rsidR="000727CE">
        <w:rPr>
          <w:sz w:val="28"/>
        </w:rPr>
        <w:t xml:space="preserve">Культура и основы искусства речи. </w:t>
      </w:r>
      <w:r>
        <w:rPr>
          <w:sz w:val="28"/>
        </w:rPr>
        <w:t xml:space="preserve">Учебная программа для </w:t>
      </w:r>
      <w:r>
        <w:rPr>
          <w:b/>
          <w:sz w:val="32"/>
          <w:szCs w:val="32"/>
        </w:rPr>
        <w:t xml:space="preserve"> </w:t>
      </w:r>
      <w:r w:rsidRPr="00AC281C">
        <w:rPr>
          <w:sz w:val="28"/>
          <w:szCs w:val="28"/>
        </w:rPr>
        <w:t xml:space="preserve">специальности </w:t>
      </w:r>
      <w:r w:rsidRPr="00AC281C">
        <w:rPr>
          <w:sz w:val="28"/>
          <w:szCs w:val="28"/>
        </w:rPr>
        <w:br/>
        <w:t>1-08 80 02  -  Теория и методика обучения и воспитания (русский язык как иностранный)</w:t>
      </w:r>
      <w:r>
        <w:rPr>
          <w:sz w:val="28"/>
          <w:szCs w:val="28"/>
        </w:rPr>
        <w:t xml:space="preserve">». Составитель </w:t>
      </w:r>
      <w:proofErr w:type="spellStart"/>
      <w:r>
        <w:rPr>
          <w:sz w:val="28"/>
          <w:szCs w:val="28"/>
        </w:rPr>
        <w:t>Мальцевич</w:t>
      </w:r>
      <w:proofErr w:type="spellEnd"/>
      <w:r>
        <w:rPr>
          <w:sz w:val="28"/>
          <w:szCs w:val="28"/>
        </w:rPr>
        <w:t xml:space="preserve"> Т.В.</w:t>
      </w:r>
      <w:r w:rsidR="00312D84">
        <w:rPr>
          <w:sz w:val="28"/>
          <w:szCs w:val="28"/>
        </w:rPr>
        <w:t xml:space="preserve"> Дата утверждения Учебно-методической комиссией филологического факультета – 30 мая 2013 г., протокол № 6.</w:t>
      </w:r>
    </w:p>
    <w:p w:rsidR="009845F2" w:rsidRDefault="009845F2" w:rsidP="00AC281C">
      <w:pPr>
        <w:widowControl w:val="0"/>
        <w:jc w:val="both"/>
        <w:rPr>
          <w:sz w:val="28"/>
        </w:rPr>
      </w:pPr>
    </w:p>
    <w:p w:rsidR="009845F2" w:rsidRPr="00CE2AB8" w:rsidRDefault="009845F2" w:rsidP="009845F2">
      <w:pPr>
        <w:widowControl w:val="0"/>
        <w:jc w:val="both"/>
        <w:rPr>
          <w:sz w:val="28"/>
        </w:rPr>
      </w:pPr>
      <w:r>
        <w:rPr>
          <w:sz w:val="28"/>
        </w:rPr>
        <w:t xml:space="preserve"> </w:t>
      </w:r>
    </w:p>
    <w:p w:rsidR="009845F2" w:rsidRDefault="009845F2" w:rsidP="009845F2">
      <w:pPr>
        <w:widowControl w:val="0"/>
        <w:rPr>
          <w:sz w:val="28"/>
        </w:rPr>
      </w:pPr>
    </w:p>
    <w:p w:rsidR="009845F2" w:rsidRDefault="009845F2" w:rsidP="009845F2">
      <w:pPr>
        <w:widowControl w:val="0"/>
        <w:rPr>
          <w:sz w:val="28"/>
        </w:rPr>
      </w:pPr>
    </w:p>
    <w:p w:rsidR="009845F2" w:rsidRPr="00CE2AB8" w:rsidRDefault="009845F2" w:rsidP="009845F2">
      <w:pPr>
        <w:widowControl w:val="0"/>
        <w:rPr>
          <w:sz w:val="28"/>
        </w:rPr>
      </w:pPr>
    </w:p>
    <w:p w:rsidR="009845F2" w:rsidRDefault="009845F2" w:rsidP="009845F2">
      <w:pPr>
        <w:widowControl w:val="0"/>
        <w:rPr>
          <w:sz w:val="28"/>
          <w:lang w:val="be-BY"/>
        </w:rPr>
      </w:pPr>
    </w:p>
    <w:p w:rsidR="009845F2" w:rsidRDefault="009845F2" w:rsidP="009845F2">
      <w:pPr>
        <w:widowControl w:val="0"/>
        <w:rPr>
          <w:sz w:val="28"/>
          <w:lang w:val="be-BY"/>
        </w:rPr>
      </w:pPr>
      <w:r>
        <w:rPr>
          <w:sz w:val="28"/>
        </w:rPr>
        <w:t>Рассмотрена и рекомендована к утверждению на заседании кафедры</w:t>
      </w:r>
      <w:r>
        <w:rPr>
          <w:sz w:val="28"/>
          <w:lang w:val="be-BY"/>
        </w:rPr>
        <w:t xml:space="preserve"> риторики и методики преподавания языка и литературы </w:t>
      </w:r>
      <w:r w:rsidR="0016412E">
        <w:rPr>
          <w:sz w:val="28"/>
          <w:lang w:val="be-BY"/>
        </w:rPr>
        <w:t xml:space="preserve"> </w:t>
      </w:r>
      <w:r w:rsidR="0047217E">
        <w:rPr>
          <w:sz w:val="28"/>
          <w:lang w:val="be-BY"/>
        </w:rPr>
        <w:t xml:space="preserve">27 июня </w:t>
      </w:r>
      <w:r w:rsidR="00AC281C">
        <w:rPr>
          <w:sz w:val="28"/>
          <w:lang w:val="be-BY"/>
        </w:rPr>
        <w:t xml:space="preserve"> 2013 г., протокол </w:t>
      </w:r>
      <w:r w:rsidR="0016412E">
        <w:rPr>
          <w:sz w:val="28"/>
          <w:lang w:val="be-BY"/>
        </w:rPr>
        <w:t xml:space="preserve">  </w:t>
      </w:r>
      <w:r w:rsidR="00AC281C">
        <w:rPr>
          <w:sz w:val="28"/>
          <w:lang w:val="be-BY"/>
        </w:rPr>
        <w:t xml:space="preserve">№ </w:t>
      </w:r>
      <w:r w:rsidR="0047217E">
        <w:rPr>
          <w:sz w:val="28"/>
          <w:lang w:val="be-BY"/>
        </w:rPr>
        <w:t>14</w:t>
      </w:r>
      <w:r w:rsidR="0016412E">
        <w:rPr>
          <w:sz w:val="28"/>
          <w:lang w:val="be-BY"/>
        </w:rPr>
        <w:t>.</w:t>
      </w:r>
    </w:p>
    <w:p w:rsidR="009845F2" w:rsidRDefault="009845F2" w:rsidP="009845F2">
      <w:pPr>
        <w:widowControl w:val="0"/>
        <w:jc w:val="right"/>
        <w:rPr>
          <w:sz w:val="28"/>
          <w:lang w:val="be-BY"/>
        </w:rPr>
      </w:pPr>
      <w:r>
        <w:rPr>
          <w:sz w:val="28"/>
        </w:rPr>
        <w:t xml:space="preserve"> </w:t>
      </w:r>
    </w:p>
    <w:p w:rsidR="009845F2" w:rsidRDefault="009845F2" w:rsidP="009845F2">
      <w:pPr>
        <w:widowControl w:val="0"/>
        <w:rPr>
          <w:sz w:val="18"/>
        </w:rPr>
      </w:pPr>
    </w:p>
    <w:p w:rsidR="009845F2" w:rsidRDefault="009845F2" w:rsidP="009845F2">
      <w:pPr>
        <w:widowControl w:val="0"/>
        <w:rPr>
          <w:sz w:val="28"/>
          <w:lang w:val="be-BY"/>
        </w:rPr>
      </w:pPr>
      <w:r>
        <w:rPr>
          <w:sz w:val="28"/>
        </w:rPr>
        <w:tab/>
      </w:r>
      <w:r>
        <w:rPr>
          <w:sz w:val="28"/>
        </w:rPr>
        <w:tab/>
      </w:r>
    </w:p>
    <w:p w:rsidR="009845F2" w:rsidRDefault="009845F2" w:rsidP="009845F2">
      <w:pPr>
        <w:widowControl w:val="0"/>
        <w:rPr>
          <w:sz w:val="18"/>
          <w:lang w:val="be-BY"/>
        </w:rPr>
      </w:pPr>
      <w:r>
        <w:rPr>
          <w:sz w:val="18"/>
          <w:lang w:val="be-BY"/>
        </w:rPr>
        <w:tab/>
      </w:r>
      <w:r>
        <w:rPr>
          <w:sz w:val="18"/>
          <w:lang w:val="be-BY"/>
        </w:rPr>
        <w:tab/>
      </w:r>
      <w:r>
        <w:rPr>
          <w:sz w:val="18"/>
          <w:lang w:val="be-BY"/>
        </w:rPr>
        <w:tab/>
      </w:r>
      <w:r>
        <w:rPr>
          <w:sz w:val="18"/>
          <w:lang w:val="be-BY"/>
        </w:rPr>
        <w:tab/>
      </w:r>
      <w:r>
        <w:rPr>
          <w:sz w:val="18"/>
          <w:lang w:val="be-BY"/>
        </w:rPr>
        <w:tab/>
      </w:r>
      <w:r>
        <w:rPr>
          <w:sz w:val="18"/>
          <w:lang w:val="be-BY"/>
        </w:rPr>
        <w:tab/>
      </w:r>
      <w:r>
        <w:rPr>
          <w:sz w:val="18"/>
          <w:lang w:val="be-BY"/>
        </w:rPr>
        <w:tab/>
      </w:r>
    </w:p>
    <w:p w:rsidR="009845F2" w:rsidRDefault="009845F2" w:rsidP="009845F2">
      <w:pPr>
        <w:widowControl w:val="0"/>
        <w:rPr>
          <w:sz w:val="28"/>
          <w:lang w:val="be-BY"/>
        </w:rPr>
      </w:pPr>
    </w:p>
    <w:p w:rsidR="009845F2" w:rsidRDefault="009845F2" w:rsidP="009845F2">
      <w:pPr>
        <w:widowControl w:val="0"/>
        <w:outlineLvl w:val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Заведующий кафедрой</w:t>
      </w:r>
    </w:p>
    <w:p w:rsidR="009845F2" w:rsidRDefault="009845F2" w:rsidP="009845F2">
      <w:pPr>
        <w:widowControl w:val="0"/>
        <w:ind w:left="4248" w:firstLine="708"/>
        <w:outlineLvl w:val="0"/>
        <w:rPr>
          <w:sz w:val="28"/>
        </w:rPr>
      </w:pPr>
      <w:r>
        <w:rPr>
          <w:sz w:val="28"/>
        </w:rPr>
        <w:t>доцент</w:t>
      </w:r>
    </w:p>
    <w:p w:rsidR="009845F2" w:rsidRDefault="009845F2" w:rsidP="009845F2">
      <w:pPr>
        <w:ind w:left="252"/>
        <w:jc w:val="right"/>
        <w:rPr>
          <w:sz w:val="28"/>
          <w:lang w:val="be-BY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  И. В. Таяновская</w:t>
      </w:r>
    </w:p>
    <w:p w:rsidR="009845F2" w:rsidRDefault="009845F2" w:rsidP="009845F2">
      <w:pPr>
        <w:widowControl w:val="0"/>
        <w:ind w:left="4249" w:firstLine="707"/>
        <w:rPr>
          <w:sz w:val="18"/>
          <w:lang w:val="be-BY"/>
        </w:rPr>
      </w:pPr>
      <w:r>
        <w:rPr>
          <w:sz w:val="18"/>
        </w:rPr>
        <w:t xml:space="preserve"> </w:t>
      </w:r>
    </w:p>
    <w:p w:rsidR="009845F2" w:rsidRDefault="009845F2" w:rsidP="009845F2">
      <w:pPr>
        <w:widowControl w:val="0"/>
        <w:rPr>
          <w:sz w:val="28"/>
        </w:rPr>
      </w:pPr>
    </w:p>
    <w:p w:rsidR="009845F2" w:rsidRDefault="009845F2" w:rsidP="009845F2">
      <w:pPr>
        <w:widowControl w:val="0"/>
        <w:rPr>
          <w:sz w:val="28"/>
        </w:rPr>
      </w:pPr>
    </w:p>
    <w:p w:rsidR="009845F2" w:rsidRDefault="009845F2" w:rsidP="009845F2">
      <w:pPr>
        <w:widowControl w:val="0"/>
        <w:rPr>
          <w:sz w:val="28"/>
        </w:rPr>
      </w:pPr>
    </w:p>
    <w:p w:rsidR="009845F2" w:rsidRDefault="009845F2" w:rsidP="009845F2">
      <w:pPr>
        <w:widowControl w:val="0"/>
        <w:rPr>
          <w:sz w:val="28"/>
        </w:rPr>
      </w:pPr>
    </w:p>
    <w:p w:rsidR="009845F2" w:rsidRDefault="009845F2" w:rsidP="009845F2">
      <w:pPr>
        <w:widowControl w:val="0"/>
        <w:rPr>
          <w:sz w:val="28"/>
        </w:rPr>
      </w:pP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и рекомендована к утверждению Учебно-методической комиссией</w:t>
      </w:r>
    </w:p>
    <w:p w:rsidR="009845F2" w:rsidRDefault="009845F2" w:rsidP="009845F2">
      <w:pPr>
        <w:widowControl w:val="0"/>
        <w:rPr>
          <w:sz w:val="28"/>
        </w:rPr>
      </w:pPr>
      <w:r>
        <w:rPr>
          <w:sz w:val="28"/>
        </w:rPr>
        <w:t>филологического факультета</w:t>
      </w:r>
      <w:r w:rsidR="00AC281C">
        <w:rPr>
          <w:sz w:val="28"/>
        </w:rPr>
        <w:t xml:space="preserve">       </w:t>
      </w:r>
      <w:r w:rsidR="0047217E">
        <w:rPr>
          <w:sz w:val="28"/>
        </w:rPr>
        <w:t>июн</w:t>
      </w:r>
      <w:r w:rsidR="0016412E">
        <w:rPr>
          <w:sz w:val="28"/>
        </w:rPr>
        <w:t>я</w:t>
      </w:r>
      <w:r w:rsidR="00AC281C">
        <w:rPr>
          <w:sz w:val="28"/>
        </w:rPr>
        <w:t xml:space="preserve"> 2013 г., протокол №</w:t>
      </w:r>
      <w:proofErr w:type="gramStart"/>
      <w:r w:rsidR="00AC281C">
        <w:rPr>
          <w:sz w:val="28"/>
        </w:rPr>
        <w:t xml:space="preserve">   </w:t>
      </w:r>
      <w:r w:rsidR="0016412E">
        <w:rPr>
          <w:sz w:val="28"/>
        </w:rPr>
        <w:t xml:space="preserve">  .</w:t>
      </w:r>
      <w:proofErr w:type="gramEnd"/>
    </w:p>
    <w:p w:rsidR="009845F2" w:rsidRDefault="009845F2" w:rsidP="009845F2">
      <w:pPr>
        <w:widowControl w:val="0"/>
        <w:jc w:val="right"/>
        <w:rPr>
          <w:sz w:val="28"/>
          <w:lang w:val="be-BY"/>
        </w:rPr>
      </w:pPr>
      <w:r>
        <w:rPr>
          <w:sz w:val="28"/>
          <w:lang w:val="be-BY"/>
        </w:rPr>
        <w:t xml:space="preserve"> </w:t>
      </w:r>
    </w:p>
    <w:p w:rsidR="009845F2" w:rsidRDefault="009845F2" w:rsidP="009845F2">
      <w:pPr>
        <w:widowControl w:val="0"/>
        <w:outlineLvl w:val="0"/>
        <w:rPr>
          <w:sz w:val="28"/>
        </w:rPr>
      </w:pPr>
    </w:p>
    <w:p w:rsidR="009845F2" w:rsidRDefault="009845F2" w:rsidP="009845F2">
      <w:pPr>
        <w:widowControl w:val="0"/>
        <w:outlineLvl w:val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Председатель </w:t>
      </w:r>
    </w:p>
    <w:p w:rsidR="009845F2" w:rsidRDefault="009845F2" w:rsidP="009845F2">
      <w:pPr>
        <w:widowControl w:val="0"/>
        <w:ind w:left="4956"/>
        <w:outlineLvl w:val="0"/>
        <w:rPr>
          <w:sz w:val="28"/>
        </w:rPr>
      </w:pPr>
      <w:r>
        <w:rPr>
          <w:sz w:val="28"/>
        </w:rPr>
        <w:t>доцент</w:t>
      </w:r>
    </w:p>
    <w:p w:rsidR="009845F2" w:rsidRPr="00DF6463" w:rsidRDefault="009845F2" w:rsidP="009845F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  Н. Н. Хмельницкий</w:t>
      </w:r>
    </w:p>
    <w:p w:rsidR="009845F2" w:rsidRPr="00DF6463" w:rsidRDefault="009845F2" w:rsidP="009845F2">
      <w:pPr>
        <w:rPr>
          <w:sz w:val="28"/>
        </w:rPr>
      </w:pPr>
    </w:p>
    <w:p w:rsidR="009845F2" w:rsidRPr="00DF6463" w:rsidRDefault="009845F2" w:rsidP="009845F2">
      <w:pPr>
        <w:rPr>
          <w:sz w:val="28"/>
        </w:rPr>
      </w:pPr>
    </w:p>
    <w:p w:rsidR="009845F2" w:rsidRPr="00DF6463" w:rsidRDefault="009845F2" w:rsidP="009845F2">
      <w:pPr>
        <w:rPr>
          <w:sz w:val="28"/>
        </w:rPr>
      </w:pPr>
    </w:p>
    <w:p w:rsidR="009845F2" w:rsidRPr="00DF6463" w:rsidRDefault="009845F2" w:rsidP="009845F2">
      <w:pPr>
        <w:rPr>
          <w:sz w:val="28"/>
        </w:rPr>
      </w:pPr>
    </w:p>
    <w:p w:rsidR="009845F2" w:rsidRPr="00DF6463" w:rsidRDefault="009845F2" w:rsidP="009845F2">
      <w:pPr>
        <w:rPr>
          <w:sz w:val="28"/>
        </w:rPr>
      </w:pPr>
    </w:p>
    <w:p w:rsidR="009845F2" w:rsidRDefault="009845F2" w:rsidP="009845F2">
      <w:pPr>
        <w:widowControl w:val="0"/>
        <w:jc w:val="center"/>
        <w:rPr>
          <w:b/>
          <w:caps/>
          <w:sz w:val="28"/>
          <w:szCs w:val="28"/>
        </w:rPr>
      </w:pPr>
      <w:r>
        <w:br w:type="column"/>
      </w:r>
      <w:r>
        <w:rPr>
          <w:b/>
          <w:caps/>
          <w:sz w:val="28"/>
          <w:szCs w:val="28"/>
        </w:rPr>
        <w:lastRenderedPageBreak/>
        <w:t>Пояснительная записка</w:t>
      </w:r>
    </w:p>
    <w:p w:rsidR="009845F2" w:rsidRPr="009C64B3" w:rsidRDefault="009845F2" w:rsidP="009845F2">
      <w:pPr>
        <w:jc w:val="both"/>
        <w:rPr>
          <w:b/>
          <w:caps/>
          <w:sz w:val="28"/>
          <w:szCs w:val="28"/>
        </w:rPr>
      </w:pPr>
    </w:p>
    <w:p w:rsidR="009845F2" w:rsidRPr="00EC23A7" w:rsidRDefault="009845F2" w:rsidP="0098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</w:t>
      </w:r>
      <w:r w:rsidRPr="00EC23A7">
        <w:rPr>
          <w:sz w:val="28"/>
          <w:szCs w:val="28"/>
        </w:rPr>
        <w:t xml:space="preserve"> современного специалиста в сфере активной речевой деятельности  немыслим</w:t>
      </w:r>
      <w:r>
        <w:rPr>
          <w:sz w:val="28"/>
          <w:szCs w:val="28"/>
        </w:rPr>
        <w:t>о</w:t>
      </w:r>
      <w:r w:rsidRPr="00EC23A7">
        <w:rPr>
          <w:sz w:val="28"/>
          <w:szCs w:val="28"/>
        </w:rPr>
        <w:t xml:space="preserve"> без </w:t>
      </w:r>
      <w:r>
        <w:rPr>
          <w:sz w:val="28"/>
          <w:szCs w:val="28"/>
        </w:rPr>
        <w:t>искус</w:t>
      </w:r>
      <w:r w:rsidRPr="00EC23A7">
        <w:rPr>
          <w:sz w:val="28"/>
          <w:szCs w:val="28"/>
        </w:rPr>
        <w:t>ного владения словом.</w:t>
      </w:r>
      <w:r>
        <w:rPr>
          <w:sz w:val="28"/>
          <w:szCs w:val="28"/>
        </w:rPr>
        <w:t xml:space="preserve"> Речь педагога-филолога должна быть, с одной стороны, безукоризненно чистой, правильной, точной, выразительной и, с другой стороны, </w:t>
      </w:r>
      <w:proofErr w:type="spellStart"/>
      <w:proofErr w:type="gramStart"/>
      <w:r>
        <w:rPr>
          <w:sz w:val="28"/>
          <w:szCs w:val="28"/>
        </w:rPr>
        <w:t>коммуникативно</w:t>
      </w:r>
      <w:proofErr w:type="spellEnd"/>
      <w:r>
        <w:rPr>
          <w:sz w:val="28"/>
          <w:szCs w:val="28"/>
        </w:rPr>
        <w:t xml:space="preserve"> уместной</w:t>
      </w:r>
      <w:proofErr w:type="gramEnd"/>
      <w:r>
        <w:rPr>
          <w:sz w:val="28"/>
          <w:szCs w:val="28"/>
        </w:rPr>
        <w:t xml:space="preserve"> и эффективной. </w:t>
      </w:r>
      <w:proofErr w:type="gramStart"/>
      <w:r w:rsidRPr="00EC23A7">
        <w:rPr>
          <w:sz w:val="28"/>
          <w:szCs w:val="28"/>
        </w:rPr>
        <w:t xml:space="preserve">Курс «Культура </w:t>
      </w:r>
      <w:r>
        <w:rPr>
          <w:sz w:val="28"/>
          <w:szCs w:val="28"/>
        </w:rPr>
        <w:t xml:space="preserve">и основы искусства </w:t>
      </w:r>
      <w:r w:rsidRPr="00EC23A7">
        <w:rPr>
          <w:sz w:val="28"/>
          <w:szCs w:val="28"/>
        </w:rPr>
        <w:t>речи» для специальности</w:t>
      </w:r>
      <w:r>
        <w:rPr>
          <w:sz w:val="28"/>
          <w:szCs w:val="28"/>
        </w:rPr>
        <w:t xml:space="preserve"> </w:t>
      </w:r>
      <w:r w:rsidRPr="00D05F55">
        <w:rPr>
          <w:sz w:val="28"/>
          <w:szCs w:val="28"/>
        </w:rPr>
        <w:t>1-08 80 02  -  Теория и методика обучения и воспитания (русский язык как иностранный)</w:t>
      </w:r>
      <w:r>
        <w:rPr>
          <w:sz w:val="28"/>
          <w:szCs w:val="28"/>
        </w:rPr>
        <w:t xml:space="preserve"> филологического факультета</w:t>
      </w:r>
      <w:r w:rsidRPr="00EC23A7">
        <w:rPr>
          <w:sz w:val="28"/>
          <w:szCs w:val="28"/>
        </w:rPr>
        <w:t xml:space="preserve"> призван обеспечить теоретическую и методологическую базу</w:t>
      </w:r>
      <w:r>
        <w:rPr>
          <w:sz w:val="28"/>
          <w:szCs w:val="28"/>
        </w:rPr>
        <w:t xml:space="preserve"> для формирования коммуникативных умений и навыков, составляющих основу профессиональной компетенции будущего специалиста.</w:t>
      </w:r>
      <w:proofErr w:type="gramEnd"/>
      <w:r>
        <w:rPr>
          <w:sz w:val="28"/>
          <w:szCs w:val="28"/>
        </w:rPr>
        <w:t xml:space="preserve">  В содержании курса наука о речи и искусство речи объединяются понятиями речевого поведения и коммуникативной задачи. </w:t>
      </w:r>
      <w:proofErr w:type="gramStart"/>
      <w:r>
        <w:rPr>
          <w:sz w:val="28"/>
          <w:szCs w:val="28"/>
        </w:rPr>
        <w:t xml:space="preserve">Концептуальным для данного курса является гармоничное сочетание теории и практики, реализующее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 к обучению, который выражается в отборе  практико-ориентированного содержания материала и в использовании активных форм и методов обучения – в обучении способам действий через само вовлечение в деятельность. </w:t>
      </w:r>
      <w:proofErr w:type="gramEnd"/>
    </w:p>
    <w:p w:rsidR="009845F2" w:rsidRDefault="009845F2" w:rsidP="009845F2">
      <w:pPr>
        <w:pStyle w:val="a7"/>
        <w:ind w:firstLine="709"/>
        <w:jc w:val="both"/>
        <w:rPr>
          <w:sz w:val="28"/>
          <w:szCs w:val="28"/>
        </w:rPr>
      </w:pPr>
      <w:r w:rsidRPr="00C92D67">
        <w:rPr>
          <w:b/>
          <w:bCs/>
          <w:sz w:val="28"/>
          <w:szCs w:val="28"/>
        </w:rPr>
        <w:t xml:space="preserve">Целью </w:t>
      </w:r>
      <w:r w:rsidRPr="00E52052">
        <w:rPr>
          <w:bCs/>
          <w:sz w:val="28"/>
          <w:szCs w:val="28"/>
        </w:rPr>
        <w:t>изуче</w:t>
      </w:r>
      <w:r>
        <w:rPr>
          <w:bCs/>
          <w:sz w:val="28"/>
          <w:szCs w:val="28"/>
        </w:rPr>
        <w:t xml:space="preserve">ния </w:t>
      </w:r>
      <w:r w:rsidRPr="00EC23A7">
        <w:rPr>
          <w:sz w:val="28"/>
          <w:szCs w:val="28"/>
        </w:rPr>
        <w:t xml:space="preserve">курса </w:t>
      </w:r>
      <w:r>
        <w:rPr>
          <w:sz w:val="28"/>
          <w:szCs w:val="28"/>
        </w:rPr>
        <w:t>является</w:t>
      </w:r>
      <w:r w:rsidRPr="00EC2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речевой личности преподавателя-филолога, способного успешно и эффективно организовать общение посредством языка в профессионально приоритетных формах коммуникации. </w:t>
      </w:r>
    </w:p>
    <w:p w:rsidR="009845F2" w:rsidRDefault="009845F2" w:rsidP="0098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изучения курса «Культура и основы искусства речи» ставятся следующие основные </w:t>
      </w:r>
      <w:r w:rsidRPr="00770F3D">
        <w:rPr>
          <w:b/>
          <w:sz w:val="28"/>
          <w:szCs w:val="28"/>
        </w:rPr>
        <w:t>задачи</w:t>
      </w:r>
      <w:r w:rsidRPr="00EC23A7">
        <w:rPr>
          <w:sz w:val="28"/>
          <w:szCs w:val="28"/>
        </w:rPr>
        <w:t>:</w:t>
      </w:r>
    </w:p>
    <w:p w:rsidR="009845F2" w:rsidRDefault="009845F2" w:rsidP="009845F2">
      <w:pPr>
        <w:ind w:firstLine="3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систематизация и углубление знаний о нормах русского литературного языка, основных качествах речи, средствах речевой выразительности,</w:t>
      </w:r>
      <w:r w:rsidRPr="009F39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правилах речевого поведения, которые обеспечивают результативность и эффективность решения стоящих перед будущим специалистом задач; </w:t>
      </w:r>
      <w:proofErr w:type="gramEnd"/>
    </w:p>
    <w:p w:rsidR="009845F2" w:rsidRDefault="009845F2" w:rsidP="009845F2">
      <w:pPr>
        <w:ind w:firstLine="3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у обучаемых прагматической способности, подразумевающей овладение комплексом логико-речевых умений тактико-стратегического планирования коммуникативного акта в различных ситуациях общения; </w:t>
      </w:r>
    </w:p>
    <w:p w:rsidR="009845F2" w:rsidRDefault="009845F2" w:rsidP="009845F2">
      <w:pPr>
        <w:ind w:firstLine="3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</w:t>
      </w:r>
      <w:r w:rsidRPr="00F72933">
        <w:rPr>
          <w:i/>
          <w:sz w:val="28"/>
          <w:szCs w:val="28"/>
        </w:rPr>
        <w:t>творчески активной</w:t>
      </w:r>
      <w:r>
        <w:rPr>
          <w:sz w:val="28"/>
          <w:szCs w:val="28"/>
        </w:rPr>
        <w:t xml:space="preserve"> речевой личности, умеющей применять полученные знания и сформированные умения в новых коммуникативных условиях.</w:t>
      </w:r>
    </w:p>
    <w:p w:rsidR="009845F2" w:rsidRDefault="009845F2" w:rsidP="009845F2">
      <w:pPr>
        <w:tabs>
          <w:tab w:val="left" w:pos="677"/>
        </w:tabs>
        <w:ind w:left="510"/>
        <w:jc w:val="both"/>
        <w:rPr>
          <w:sz w:val="28"/>
          <w:szCs w:val="28"/>
        </w:rPr>
      </w:pP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</w:t>
      </w:r>
      <w:r w:rsidRPr="00EC23A7">
        <w:rPr>
          <w:sz w:val="28"/>
          <w:szCs w:val="28"/>
        </w:rPr>
        <w:t xml:space="preserve"> процессе изучения дисциплины</w:t>
      </w:r>
      <w:r>
        <w:rPr>
          <w:sz w:val="28"/>
          <w:szCs w:val="28"/>
        </w:rPr>
        <w:t xml:space="preserve"> студенты должны </w:t>
      </w:r>
      <w:r w:rsidRPr="009F39A0">
        <w:rPr>
          <w:b/>
          <w:sz w:val="28"/>
          <w:szCs w:val="28"/>
        </w:rPr>
        <w:t>знать</w:t>
      </w:r>
      <w:r w:rsidRPr="00EC23A7">
        <w:rPr>
          <w:sz w:val="28"/>
          <w:szCs w:val="28"/>
        </w:rPr>
        <w:t>: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специфику понятия культуры речи, слагаемые речевой культуры </w:t>
      </w:r>
      <w:proofErr w:type="spellStart"/>
      <w:r>
        <w:rPr>
          <w:sz w:val="28"/>
          <w:szCs w:val="28"/>
        </w:rPr>
        <w:t>коммуниканта</w:t>
      </w:r>
      <w:proofErr w:type="spellEnd"/>
      <w:r>
        <w:rPr>
          <w:sz w:val="28"/>
          <w:szCs w:val="28"/>
        </w:rPr>
        <w:t>, основы искусства речи;</w:t>
      </w:r>
      <w:r w:rsidRPr="00DE239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логико-психологические основы речевого поведения в различных коммуникативных ситуациях монолога, диалога, </w:t>
      </w:r>
      <w:proofErr w:type="spellStart"/>
      <w:r>
        <w:rPr>
          <w:sz w:val="28"/>
          <w:szCs w:val="28"/>
        </w:rPr>
        <w:t>полилога</w:t>
      </w:r>
      <w:proofErr w:type="spellEnd"/>
      <w:r>
        <w:rPr>
          <w:sz w:val="28"/>
          <w:szCs w:val="28"/>
        </w:rPr>
        <w:t xml:space="preserve">; 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этапы и методику работы над текстами публичных выступлений;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основные способы и приемы организации эффективной коммуникации.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Студенты должны </w:t>
      </w:r>
      <w:r w:rsidRPr="007F3EE6"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анализировать и создавать профессионально-значимые типы высказываний;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анализировать и оценивать вербальное и невербальное поведение </w:t>
      </w:r>
      <w:proofErr w:type="spellStart"/>
      <w:r>
        <w:rPr>
          <w:sz w:val="28"/>
          <w:szCs w:val="28"/>
        </w:rPr>
        <w:t>коммуникантов</w:t>
      </w:r>
      <w:proofErr w:type="spellEnd"/>
      <w:r>
        <w:rPr>
          <w:sz w:val="28"/>
          <w:szCs w:val="28"/>
        </w:rPr>
        <w:t xml:space="preserve"> (и свое собственное), а также корректировать его с учетом поставленной цели и решаемых задач;</w:t>
      </w:r>
    </w:p>
    <w:p w:rsidR="009845F2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произносить речь технически грамотно, используя артикуляционные и дикционные навыки, а также приемы </w:t>
      </w:r>
      <w:proofErr w:type="spellStart"/>
      <w:r>
        <w:rPr>
          <w:sz w:val="28"/>
          <w:szCs w:val="28"/>
        </w:rPr>
        <w:t>паравербального</w:t>
      </w:r>
      <w:proofErr w:type="spellEnd"/>
      <w:r>
        <w:rPr>
          <w:sz w:val="28"/>
          <w:szCs w:val="28"/>
        </w:rPr>
        <w:t xml:space="preserve"> и невербального воздействия;</w:t>
      </w:r>
    </w:p>
    <w:p w:rsidR="009845F2" w:rsidRPr="00EC23A7" w:rsidRDefault="009845F2" w:rsidP="009845F2">
      <w:pPr>
        <w:tabs>
          <w:tab w:val="left" w:pos="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использовать универсальные модели обработки и представления информации, а также важнейшие коммуникативные техники (выразительного чтения, эффективного слушания, реферирования,  аргументации, убеждения, нейтрализации возражений, постановки вопросов и др.).</w:t>
      </w:r>
    </w:p>
    <w:p w:rsidR="009845F2" w:rsidRDefault="009845F2" w:rsidP="009845F2">
      <w:pPr>
        <w:ind w:firstLine="397"/>
        <w:jc w:val="both"/>
        <w:rPr>
          <w:spacing w:val="-2"/>
          <w:sz w:val="28"/>
          <w:lang w:val="be-BY"/>
        </w:rPr>
      </w:pPr>
    </w:p>
    <w:p w:rsidR="009845F2" w:rsidRPr="00702A73" w:rsidRDefault="009845F2" w:rsidP="009845F2">
      <w:pPr>
        <w:ind w:firstLine="397"/>
        <w:jc w:val="both"/>
        <w:rPr>
          <w:spacing w:val="-2"/>
          <w:sz w:val="28"/>
          <w:lang w:val="be-BY"/>
        </w:rPr>
      </w:pPr>
      <w:r>
        <w:rPr>
          <w:spacing w:val="-2"/>
          <w:sz w:val="28"/>
          <w:lang w:val="be-BY"/>
        </w:rPr>
        <w:t>Лекционный курс изложения материала предполагает обращение к таким формам, как проблемная лекция, лекция-сотрудничество, лекция-дискуссия, лекция-презентация. Использование мультимедийных средств на лекционных и семинарских занятиях позволит повысить эффективносить усвоения материала и сэкономить учебное время. На практических занятиях могут использоваться следующие формы и приемы работы: речевой тренинг,  коммуникационный тренинг, выполнение типовых заданий (различные виды анализа, подражание образцу) и заданий творческого характера (моделирование речевых ситуаций,</w:t>
      </w:r>
      <w:r w:rsidRPr="00217837">
        <w:rPr>
          <w:spacing w:val="-2"/>
          <w:sz w:val="28"/>
          <w:lang w:val="be-BY"/>
        </w:rPr>
        <w:t xml:space="preserve"> </w:t>
      </w:r>
      <w:r>
        <w:rPr>
          <w:spacing w:val="-2"/>
          <w:sz w:val="28"/>
          <w:lang w:val="be-BY"/>
        </w:rPr>
        <w:t>ролевая игра).</w:t>
      </w:r>
    </w:p>
    <w:p w:rsidR="009845F2" w:rsidRPr="00220149" w:rsidRDefault="009845F2" w:rsidP="009845F2">
      <w:pPr>
        <w:ind w:firstLine="510"/>
        <w:rPr>
          <w:lang w:val="be-BY"/>
        </w:rPr>
      </w:pPr>
    </w:p>
    <w:p w:rsidR="009845F2" w:rsidRPr="00295C40" w:rsidRDefault="009845F2" w:rsidP="009845F2">
      <w:pPr>
        <w:ind w:firstLine="397"/>
        <w:jc w:val="both"/>
        <w:rPr>
          <w:spacing w:val="-2"/>
          <w:sz w:val="28"/>
          <w:lang w:val="be-BY"/>
        </w:rPr>
      </w:pPr>
      <w:r w:rsidRPr="00295C40">
        <w:rPr>
          <w:spacing w:val="-2"/>
          <w:sz w:val="28"/>
          <w:szCs w:val="28"/>
          <w:lang w:val="be-BY"/>
        </w:rPr>
        <w:t>Программа курса</w:t>
      </w:r>
      <w:r>
        <w:rPr>
          <w:spacing w:val="-2"/>
          <w:sz w:val="28"/>
          <w:szCs w:val="28"/>
          <w:lang w:val="be-BY"/>
        </w:rPr>
        <w:t xml:space="preserve"> </w:t>
      </w:r>
      <w:r w:rsidRPr="00EC23A7">
        <w:rPr>
          <w:sz w:val="28"/>
          <w:szCs w:val="28"/>
        </w:rPr>
        <w:t xml:space="preserve">«Культура </w:t>
      </w:r>
      <w:r>
        <w:rPr>
          <w:sz w:val="28"/>
          <w:szCs w:val="28"/>
        </w:rPr>
        <w:t xml:space="preserve">и основы искусства </w:t>
      </w:r>
      <w:r w:rsidRPr="00EC23A7">
        <w:rPr>
          <w:sz w:val="28"/>
          <w:szCs w:val="28"/>
        </w:rPr>
        <w:t>речи»</w:t>
      </w:r>
      <w:r w:rsidRPr="00295C40">
        <w:rPr>
          <w:snapToGrid w:val="0"/>
          <w:spacing w:val="-2"/>
          <w:sz w:val="28"/>
          <w:szCs w:val="28"/>
        </w:rPr>
        <w:t xml:space="preserve"> </w:t>
      </w:r>
      <w:r w:rsidRPr="00295C40">
        <w:rPr>
          <w:sz w:val="28"/>
          <w:szCs w:val="28"/>
        </w:rPr>
        <w:t xml:space="preserve">для специальности </w:t>
      </w:r>
      <w:r>
        <w:rPr>
          <w:sz w:val="28"/>
          <w:szCs w:val="28"/>
        </w:rPr>
        <w:t xml:space="preserve"> </w:t>
      </w:r>
      <w:r w:rsidRPr="00295C40">
        <w:rPr>
          <w:sz w:val="28"/>
          <w:szCs w:val="28"/>
        </w:rPr>
        <w:t xml:space="preserve"> </w:t>
      </w:r>
      <w:r w:rsidRPr="00D05F55">
        <w:rPr>
          <w:sz w:val="28"/>
          <w:szCs w:val="28"/>
        </w:rPr>
        <w:t>1-08 80 02  -  Теория и методика обучения и воспитания (русский язык как иностранный)</w:t>
      </w:r>
      <w:r>
        <w:rPr>
          <w:sz w:val="28"/>
          <w:szCs w:val="28"/>
        </w:rPr>
        <w:t xml:space="preserve"> филологического </w:t>
      </w:r>
      <w:r w:rsidRPr="00295C40">
        <w:rPr>
          <w:sz w:val="28"/>
          <w:szCs w:val="28"/>
        </w:rPr>
        <w:t>факультета</w:t>
      </w:r>
      <w:r w:rsidRPr="00295C40">
        <w:rPr>
          <w:snapToGrid w:val="0"/>
          <w:spacing w:val="-2"/>
          <w:sz w:val="28"/>
          <w:szCs w:val="28"/>
        </w:rPr>
        <w:t xml:space="preserve"> </w:t>
      </w:r>
      <w:r w:rsidRPr="00295C40">
        <w:rPr>
          <w:spacing w:val="-2"/>
          <w:sz w:val="28"/>
          <w:szCs w:val="28"/>
          <w:lang w:val="be-BY"/>
        </w:rPr>
        <w:t>рассчитана н</w:t>
      </w:r>
      <w:r>
        <w:rPr>
          <w:spacing w:val="-2"/>
          <w:sz w:val="28"/>
          <w:szCs w:val="28"/>
          <w:lang w:val="be-BY"/>
        </w:rPr>
        <w:t>а следующее количество часов: 70</w:t>
      </w:r>
      <w:r w:rsidRPr="00295C40">
        <w:rPr>
          <w:spacing w:val="-2"/>
          <w:sz w:val="28"/>
          <w:szCs w:val="28"/>
          <w:lang w:val="be-BY"/>
        </w:rPr>
        <w:t xml:space="preserve"> ч. – лекционных, </w:t>
      </w:r>
      <w:r>
        <w:rPr>
          <w:spacing w:val="-2"/>
          <w:sz w:val="28"/>
          <w:szCs w:val="28"/>
          <w:lang w:val="be-BY"/>
        </w:rPr>
        <w:t>78</w:t>
      </w:r>
      <w:r w:rsidRPr="00295C40">
        <w:rPr>
          <w:spacing w:val="-2"/>
          <w:sz w:val="28"/>
          <w:szCs w:val="28"/>
          <w:lang w:val="be-BY"/>
        </w:rPr>
        <w:t xml:space="preserve"> ч. – практических, </w:t>
      </w:r>
      <w:r>
        <w:rPr>
          <w:spacing w:val="-2"/>
          <w:sz w:val="28"/>
          <w:szCs w:val="28"/>
          <w:lang w:val="be-BY"/>
        </w:rPr>
        <w:t>22</w:t>
      </w:r>
      <w:r w:rsidRPr="00295C40">
        <w:rPr>
          <w:spacing w:val="-2"/>
          <w:sz w:val="28"/>
          <w:szCs w:val="28"/>
          <w:lang w:val="be-BY"/>
        </w:rPr>
        <w:t> ч. – КСР</w:t>
      </w:r>
      <w:r>
        <w:rPr>
          <w:spacing w:val="-2"/>
          <w:sz w:val="28"/>
          <w:szCs w:val="28"/>
          <w:lang w:val="be-BY"/>
        </w:rPr>
        <w:t>.</w:t>
      </w:r>
      <w:r w:rsidRPr="00446E86">
        <w:t xml:space="preserve"> </w:t>
      </w:r>
      <w:r w:rsidRPr="00446E86">
        <w:rPr>
          <w:sz w:val="28"/>
          <w:szCs w:val="28"/>
        </w:rPr>
        <w:t xml:space="preserve">Аудиторная работа в полном объеме выполняется в </w:t>
      </w:r>
      <w:r>
        <w:rPr>
          <w:sz w:val="28"/>
          <w:szCs w:val="28"/>
        </w:rPr>
        <w:t>4</w:t>
      </w:r>
      <w:r w:rsidRPr="00446E86">
        <w:rPr>
          <w:sz w:val="28"/>
          <w:szCs w:val="28"/>
        </w:rPr>
        <w:t>-м семестре.</w:t>
      </w:r>
      <w:r w:rsidRPr="00295C40">
        <w:rPr>
          <w:spacing w:val="-2"/>
          <w:sz w:val="28"/>
          <w:szCs w:val="28"/>
          <w:lang w:val="be-BY"/>
        </w:rPr>
        <w:t xml:space="preserve"> Форма контроля знаний – </w:t>
      </w:r>
      <w:r w:rsidRPr="001544A2">
        <w:rPr>
          <w:spacing w:val="-2"/>
          <w:sz w:val="28"/>
          <w:szCs w:val="28"/>
          <w:lang w:val="be-BY"/>
        </w:rPr>
        <w:t>экзамен.</w:t>
      </w: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  <w:r>
        <w:t xml:space="preserve"> </w:t>
      </w: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Содержание учебного материала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4079"/>
        <w:gridCol w:w="871"/>
        <w:gridCol w:w="1207"/>
        <w:gridCol w:w="822"/>
        <w:gridCol w:w="716"/>
        <w:gridCol w:w="1026"/>
      </w:tblGrid>
      <w:tr w:rsidR="009845F2" w:rsidTr="001C7A71">
        <w:trPr>
          <w:cantSplit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</w:pPr>
            <w:r>
              <w:t>Количество аудиторных часов</w:t>
            </w:r>
          </w:p>
        </w:tc>
      </w:tr>
      <w:tr w:rsidR="009845F2" w:rsidTr="001C7A71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F2" w:rsidRDefault="009845F2" w:rsidP="00592EF7"/>
        </w:tc>
        <w:tc>
          <w:tcPr>
            <w:tcW w:w="4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F2" w:rsidRDefault="009845F2" w:rsidP="00592EF7"/>
        </w:tc>
        <w:tc>
          <w:tcPr>
            <w:tcW w:w="3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  <w:proofErr w:type="gramEnd"/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Самост</w:t>
            </w:r>
            <w:proofErr w:type="spellEnd"/>
            <w:r>
              <w:rPr>
                <w:szCs w:val="28"/>
              </w:rPr>
              <w:t>. работа</w:t>
            </w:r>
          </w:p>
        </w:tc>
      </w:tr>
      <w:tr w:rsidR="009845F2" w:rsidTr="001C7A71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F2" w:rsidRDefault="009845F2" w:rsidP="00592EF7"/>
        </w:tc>
        <w:tc>
          <w:tcPr>
            <w:tcW w:w="4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F2" w:rsidRDefault="009845F2" w:rsidP="00592EF7"/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1C7A71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Лекц</w:t>
            </w:r>
            <w:proofErr w:type="spellEnd"/>
            <w:r w:rsidR="001C7A71">
              <w:rPr>
                <w:szCs w:val="28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1C7A71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Практ</w:t>
            </w:r>
            <w:proofErr w:type="spellEnd"/>
            <w:r>
              <w:rPr>
                <w:szCs w:val="28"/>
              </w:rPr>
              <w:t xml:space="preserve">., </w:t>
            </w:r>
            <w:r w:rsidR="001C7A71">
              <w:rPr>
                <w:szCs w:val="28"/>
              </w:rPr>
              <w:t>с</w:t>
            </w:r>
            <w:r>
              <w:rPr>
                <w:szCs w:val="28"/>
              </w:rPr>
              <w:t>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Лаб. занят.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КСР</w:t>
            </w:r>
            <w:proofErr w:type="spellEnd"/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F2" w:rsidRDefault="009845F2" w:rsidP="00592EF7">
            <w:pPr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</w:p>
          <w:p w:rsidR="009845F2" w:rsidRPr="003D54BE" w:rsidRDefault="009845F2" w:rsidP="00592EF7">
            <w:pPr>
              <w:jc w:val="both"/>
              <w:rPr>
                <w:szCs w:val="28"/>
              </w:rPr>
            </w:pPr>
            <w:r w:rsidRPr="003D54BE">
              <w:rPr>
                <w:szCs w:val="28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A335D9" w:rsidRDefault="00B60DD1" w:rsidP="00592EF7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Введение</w:t>
            </w:r>
            <w:proofErr w:type="gramStart"/>
            <w:r>
              <w:rPr>
                <w:b/>
                <w:szCs w:val="28"/>
              </w:rPr>
              <w:t>.</w:t>
            </w:r>
            <w:r w:rsidR="007D4DD9">
              <w:rPr>
                <w:b/>
                <w:szCs w:val="28"/>
              </w:rPr>
              <w:t>П</w:t>
            </w:r>
            <w:proofErr w:type="gramEnd"/>
            <w:r w:rsidR="007D4DD9">
              <w:rPr>
                <w:b/>
                <w:szCs w:val="28"/>
              </w:rPr>
              <w:t>редмет</w:t>
            </w:r>
            <w:proofErr w:type="spellEnd"/>
            <w:r w:rsidR="007D4DD9">
              <w:rPr>
                <w:b/>
                <w:szCs w:val="28"/>
              </w:rPr>
              <w:t xml:space="preserve"> и задачи курса</w:t>
            </w:r>
          </w:p>
          <w:p w:rsidR="009845F2" w:rsidRPr="00A335D9" w:rsidRDefault="009845F2" w:rsidP="007A2290">
            <w:pPr>
              <w:rPr>
                <w:szCs w:val="28"/>
              </w:rPr>
            </w:pPr>
            <w:r w:rsidRPr="00A335D9">
              <w:rPr>
                <w:szCs w:val="28"/>
              </w:rPr>
              <w:t>Соотношение понятий</w:t>
            </w:r>
            <w:r w:rsidR="00E00DA3">
              <w:rPr>
                <w:szCs w:val="28"/>
              </w:rPr>
              <w:t xml:space="preserve"> </w:t>
            </w:r>
            <w:r w:rsidR="00E00DA3" w:rsidRPr="00A335D9">
              <w:rPr>
                <w:szCs w:val="28"/>
              </w:rPr>
              <w:t>«искусство</w:t>
            </w:r>
            <w:r w:rsidR="007A2290">
              <w:rPr>
                <w:szCs w:val="28"/>
              </w:rPr>
              <w:t xml:space="preserve"> речи</w:t>
            </w:r>
            <w:r w:rsidR="00E00DA3" w:rsidRPr="00A335D9">
              <w:rPr>
                <w:szCs w:val="28"/>
              </w:rPr>
              <w:t>»</w:t>
            </w:r>
            <w:r w:rsidRPr="00A335D9">
              <w:rPr>
                <w:szCs w:val="28"/>
              </w:rPr>
              <w:t xml:space="preserve"> </w:t>
            </w:r>
            <w:r w:rsidR="00E00DA3" w:rsidRPr="00A335D9">
              <w:rPr>
                <w:szCs w:val="28"/>
              </w:rPr>
              <w:t xml:space="preserve">и </w:t>
            </w:r>
            <w:r w:rsidRPr="00A335D9">
              <w:rPr>
                <w:szCs w:val="28"/>
              </w:rPr>
              <w:t>«</w:t>
            </w:r>
            <w:r w:rsidR="00E00DA3">
              <w:rPr>
                <w:szCs w:val="28"/>
              </w:rPr>
              <w:t>куль</w:t>
            </w:r>
            <w:r w:rsidRPr="00A335D9">
              <w:rPr>
                <w:szCs w:val="28"/>
              </w:rPr>
              <w:t>тура речи».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1D7BEF" w:rsidRDefault="009845F2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3D54BE" w:rsidRDefault="009845F2" w:rsidP="00592EF7">
            <w:pPr>
              <w:jc w:val="center"/>
              <w:rPr>
                <w:b/>
                <w:szCs w:val="28"/>
              </w:rPr>
            </w:pPr>
            <w:r w:rsidRPr="003D54BE">
              <w:rPr>
                <w:b/>
                <w:szCs w:val="2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3D54BE" w:rsidRDefault="009845F2" w:rsidP="00592EF7">
            <w:pPr>
              <w:jc w:val="both"/>
              <w:rPr>
                <w:szCs w:val="28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A335D9" w:rsidRDefault="009845F2" w:rsidP="00592EF7">
            <w:pPr>
              <w:rPr>
                <w:b/>
                <w:szCs w:val="28"/>
              </w:rPr>
            </w:pPr>
            <w:r w:rsidRPr="00A335D9">
              <w:rPr>
                <w:b/>
                <w:szCs w:val="28"/>
              </w:rPr>
              <w:t xml:space="preserve">Раздел 1. Основы речевой культуры </w:t>
            </w:r>
            <w:proofErr w:type="spellStart"/>
            <w:r w:rsidRPr="00A335D9">
              <w:rPr>
                <w:b/>
                <w:szCs w:val="28"/>
              </w:rPr>
              <w:t>коммуниканта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1F502A" w:rsidRDefault="009845F2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1F502A" w:rsidRDefault="009845F2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3D54BE" w:rsidRDefault="009845F2" w:rsidP="00592EF7">
            <w:pPr>
              <w:jc w:val="center"/>
              <w:rPr>
                <w:b/>
                <w:szCs w:val="28"/>
              </w:rPr>
            </w:pPr>
            <w:r w:rsidRPr="003D54BE">
              <w:rPr>
                <w:b/>
                <w:szCs w:val="2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3D54BE" w:rsidRDefault="007A2290" w:rsidP="00592EF7">
            <w:pPr>
              <w:jc w:val="both"/>
              <w:rPr>
                <w:szCs w:val="28"/>
              </w:rPr>
            </w:pPr>
            <w:r w:rsidRPr="003D54BE">
              <w:rPr>
                <w:szCs w:val="28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rPr>
                <w:szCs w:val="28"/>
              </w:rPr>
            </w:pPr>
            <w:r w:rsidRPr="00A335D9">
              <w:t xml:space="preserve">Речевая культура </w:t>
            </w:r>
            <w:proofErr w:type="spellStart"/>
            <w:r w:rsidRPr="00A335D9">
              <w:t>коммуниканта</w:t>
            </w:r>
            <w:proofErr w:type="spellEnd"/>
            <w:r w:rsidRPr="00A335D9">
              <w:t xml:space="preserve"> как </w:t>
            </w:r>
            <w:proofErr w:type="spellStart"/>
            <w:r w:rsidRPr="00A335D9">
              <w:t>поликомпонентный</w:t>
            </w:r>
            <w:proofErr w:type="spellEnd"/>
            <w:r w:rsidRPr="00A335D9">
              <w:t xml:space="preserve"> феномен</w:t>
            </w:r>
            <w:r w:rsidRPr="00061A16">
              <w:rPr>
                <w:b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jc w:val="both"/>
              <w:rPr>
                <w:szCs w:val="28"/>
              </w:rPr>
            </w:pPr>
            <w:r w:rsidRPr="003D54BE">
              <w:rPr>
                <w:szCs w:val="28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rPr>
                <w:szCs w:val="28"/>
              </w:rPr>
            </w:pPr>
            <w:r>
              <w:rPr>
                <w:szCs w:val="28"/>
              </w:rPr>
              <w:t>Литературно-языковая норма как центральное понятие культуры речи.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rPr>
                <w:szCs w:val="28"/>
              </w:rPr>
            </w:pPr>
            <w:r>
              <w:rPr>
                <w:szCs w:val="28"/>
              </w:rPr>
              <w:t>Основные качества речи.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7A2290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9845F2">
              <w:rPr>
                <w:szCs w:val="28"/>
              </w:rPr>
              <w:t xml:space="preserve">редства </w:t>
            </w:r>
            <w:r>
              <w:rPr>
                <w:szCs w:val="28"/>
              </w:rPr>
              <w:t>речевой выразительности</w:t>
            </w:r>
            <w:r w:rsidR="009845F2">
              <w:rPr>
                <w:szCs w:val="28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A335D9" w:rsidRDefault="009845F2" w:rsidP="00592EF7">
            <w:pPr>
              <w:rPr>
                <w:szCs w:val="28"/>
              </w:rPr>
            </w:pPr>
            <w:r w:rsidRPr="00A335D9">
              <w:t>Этика речевой коммуникации.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7A2290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Раздел 2.  </w:t>
            </w:r>
            <w:r w:rsidR="007A2290">
              <w:rPr>
                <w:b/>
                <w:szCs w:val="28"/>
              </w:rPr>
              <w:t>Мастерство публичного выступления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1F502A" w:rsidRDefault="009845F2" w:rsidP="00592EF7">
            <w:pPr>
              <w:jc w:val="center"/>
              <w:rPr>
                <w:b/>
                <w:szCs w:val="28"/>
              </w:rPr>
            </w:pPr>
            <w:r w:rsidRPr="001F502A">
              <w:rPr>
                <w:b/>
                <w:szCs w:val="28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1F502A" w:rsidRDefault="009845F2" w:rsidP="00333C0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333C0D">
              <w:rPr>
                <w:b/>
                <w:szCs w:val="2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3D54BE" w:rsidRDefault="009845F2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Специфика публичной речи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Этапы трансформации предмета речи в слово.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Замысел речи.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Понятие композиции выступления.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Логичность как важнейшее качество речи.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Аргументация как основа убедительности речи.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Основы мнемотехники.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9845F2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7A2290">
            <w:pPr>
              <w:rPr>
                <w:szCs w:val="28"/>
              </w:rPr>
            </w:pPr>
            <w:r>
              <w:rPr>
                <w:szCs w:val="28"/>
              </w:rPr>
              <w:t>Репетиция выступления.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Default="009845F2" w:rsidP="00592EF7">
            <w:pPr>
              <w:jc w:val="center"/>
              <w:rPr>
                <w:szCs w:val="28"/>
              </w:rPr>
            </w:pPr>
          </w:p>
        </w:tc>
      </w:tr>
      <w:tr w:rsidR="007A2290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Взаимодействие оратора и аудитории.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</w:tr>
      <w:tr w:rsidR="007A2290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rPr>
                <w:szCs w:val="28"/>
              </w:rPr>
            </w:pPr>
            <w:r>
              <w:rPr>
                <w:szCs w:val="28"/>
              </w:rPr>
              <w:t>Невербальные средства усиления коммуникативной позиции говорящего.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</w:tr>
      <w:tr w:rsidR="007A2290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rPr>
                <w:szCs w:val="28"/>
              </w:rPr>
            </w:pPr>
            <w:r w:rsidRPr="0091224B">
              <w:rPr>
                <w:b/>
                <w:szCs w:val="28"/>
              </w:rPr>
              <w:t>Раздел 3.</w:t>
            </w:r>
            <w:r>
              <w:rPr>
                <w:b/>
                <w:szCs w:val="28"/>
              </w:rPr>
              <w:t xml:space="preserve"> Основы эффективной коммуникации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Pr="001F502A" w:rsidRDefault="00B60DD1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Pr="001F502A" w:rsidRDefault="007A2290" w:rsidP="00333C0D">
            <w:pPr>
              <w:jc w:val="center"/>
              <w:rPr>
                <w:b/>
                <w:szCs w:val="28"/>
              </w:rPr>
            </w:pPr>
            <w:r w:rsidRPr="001F502A">
              <w:rPr>
                <w:b/>
                <w:szCs w:val="28"/>
              </w:rPr>
              <w:t>1</w:t>
            </w:r>
            <w:r w:rsidR="00333C0D">
              <w:rPr>
                <w:b/>
                <w:szCs w:val="2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Pr="003D54BE" w:rsidRDefault="007A2290" w:rsidP="00592EF7">
            <w:pPr>
              <w:jc w:val="center"/>
              <w:rPr>
                <w:b/>
                <w:szCs w:val="28"/>
              </w:rPr>
            </w:pPr>
            <w:r w:rsidRPr="003D54BE">
              <w:rPr>
                <w:b/>
                <w:szCs w:val="2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</w:tr>
      <w:tr w:rsidR="007A2290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B727C5" w:rsidP="00B727C5">
            <w:pPr>
              <w:rPr>
                <w:szCs w:val="28"/>
              </w:rPr>
            </w:pPr>
            <w:r>
              <w:rPr>
                <w:szCs w:val="28"/>
              </w:rPr>
              <w:t xml:space="preserve">Понятие эффективности коммуникации.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</w:tr>
      <w:tr w:rsidR="007A2290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B727C5" w:rsidP="00B727C5">
            <w:pPr>
              <w:rPr>
                <w:szCs w:val="28"/>
              </w:rPr>
            </w:pPr>
            <w:r>
              <w:rPr>
                <w:szCs w:val="28"/>
              </w:rPr>
              <w:t xml:space="preserve">Основные факторы коммуникативного успеха.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</w:tr>
      <w:tr w:rsidR="007A2290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B727C5" w:rsidP="00B727C5">
            <w:pPr>
              <w:rPr>
                <w:szCs w:val="28"/>
              </w:rPr>
            </w:pPr>
            <w:r>
              <w:rPr>
                <w:szCs w:val="28"/>
              </w:rPr>
              <w:t>Результативность общения.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90" w:rsidRDefault="007A2290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rPr>
                <w:szCs w:val="28"/>
              </w:rPr>
            </w:pPr>
            <w:r>
              <w:rPr>
                <w:szCs w:val="28"/>
              </w:rPr>
              <w:t xml:space="preserve">Настройка на </w:t>
            </w:r>
            <w:proofErr w:type="spellStart"/>
            <w:r>
              <w:rPr>
                <w:szCs w:val="28"/>
              </w:rPr>
              <w:t>коммуниканта</w:t>
            </w:r>
            <w:proofErr w:type="spellEnd"/>
            <w:r>
              <w:rPr>
                <w:szCs w:val="28"/>
              </w:rPr>
              <w:t xml:space="preserve"> (аудиторию).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rPr>
                <w:szCs w:val="28"/>
              </w:rPr>
            </w:pPr>
            <w:r>
              <w:rPr>
                <w:szCs w:val="28"/>
              </w:rPr>
              <w:t>Психологический контакт как условие успешного общения.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rPr>
                <w:szCs w:val="28"/>
              </w:rPr>
            </w:pPr>
            <w:r>
              <w:rPr>
                <w:szCs w:val="28"/>
              </w:rPr>
              <w:t>Предупреждение отклонений от цели коммуникации.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both"/>
              <w:rPr>
                <w:szCs w:val="28"/>
              </w:rPr>
            </w:pPr>
          </w:p>
          <w:p w:rsidR="004C7B88" w:rsidRDefault="004C7B88" w:rsidP="00592EF7">
            <w:pPr>
              <w:jc w:val="both"/>
              <w:rPr>
                <w:szCs w:val="28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91224B" w:rsidRDefault="00B727C5" w:rsidP="007A2290">
            <w:pPr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B727C5">
              <w:rPr>
                <w:b/>
                <w:szCs w:val="28"/>
              </w:rPr>
              <w:t>Раздел 4.</w:t>
            </w:r>
            <w:r>
              <w:rPr>
                <w:szCs w:val="28"/>
              </w:rPr>
              <w:t xml:space="preserve"> </w:t>
            </w:r>
            <w:r w:rsidRPr="0091224B">
              <w:rPr>
                <w:b/>
                <w:szCs w:val="28"/>
              </w:rPr>
              <w:t xml:space="preserve">Искусство </w:t>
            </w:r>
            <w:r>
              <w:rPr>
                <w:b/>
                <w:szCs w:val="28"/>
              </w:rPr>
              <w:t xml:space="preserve"> диалога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3D54BE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both"/>
              <w:rPr>
                <w:szCs w:val="28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B727C5" w:rsidP="004C7B88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4.1. Мастерство </w:t>
            </w:r>
            <w:r w:rsidRPr="0091224B">
              <w:rPr>
                <w:b/>
                <w:szCs w:val="28"/>
              </w:rPr>
              <w:t>педагогического общения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E856AE" w:rsidP="00592EF7">
            <w:pPr>
              <w:jc w:val="center"/>
              <w:rPr>
                <w:szCs w:val="28"/>
              </w:rPr>
            </w:pPr>
            <w:r w:rsidRPr="001F502A">
              <w:rPr>
                <w:b/>
                <w:szCs w:val="28"/>
              </w:rPr>
              <w:t>1</w:t>
            </w:r>
            <w:r w:rsidR="00B60DD1">
              <w:rPr>
                <w:b/>
                <w:szCs w:val="28"/>
              </w:rPr>
              <w:t>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E856AE" w:rsidP="00E856AE">
            <w:pPr>
              <w:jc w:val="center"/>
              <w:rPr>
                <w:szCs w:val="28"/>
              </w:rPr>
            </w:pPr>
            <w:r w:rsidRPr="001F502A">
              <w:rPr>
                <w:b/>
                <w:szCs w:val="28"/>
              </w:rPr>
              <w:t>1</w:t>
            </w:r>
            <w:r w:rsidR="00333C0D">
              <w:rPr>
                <w:b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E856AE" w:rsidP="00592EF7">
            <w:pPr>
              <w:jc w:val="center"/>
              <w:rPr>
                <w:szCs w:val="28"/>
              </w:rPr>
            </w:pPr>
            <w:r w:rsidRPr="003D54BE">
              <w:rPr>
                <w:b/>
                <w:szCs w:val="2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lastRenderedPageBreak/>
              <w:t>23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E856AE">
            <w:pPr>
              <w:rPr>
                <w:b/>
                <w:szCs w:val="28"/>
              </w:rPr>
            </w:pPr>
            <w:r>
              <w:rPr>
                <w:szCs w:val="28"/>
              </w:rPr>
              <w:t>Становление и история культуры педагогического общения.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4C7B88" w:rsidP="004C7B88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t>24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91224B" w:rsidRDefault="00B727C5" w:rsidP="00592EF7">
            <w:pPr>
              <w:rPr>
                <w:szCs w:val="28"/>
              </w:rPr>
            </w:pPr>
            <w:r>
              <w:rPr>
                <w:szCs w:val="28"/>
              </w:rPr>
              <w:t>Национальные особенности педагогического общения.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D7BEF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4C7B88" w:rsidP="00592EF7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t>25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91224B" w:rsidRDefault="00B727C5" w:rsidP="00165232">
            <w:pPr>
              <w:rPr>
                <w:szCs w:val="28"/>
              </w:rPr>
            </w:pPr>
            <w:r>
              <w:rPr>
                <w:szCs w:val="28"/>
              </w:rPr>
              <w:t xml:space="preserve"> Принципы и задачи педагогической коммуникации.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D7BEF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4C7B88" w:rsidP="00592EF7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t>26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91224B" w:rsidRDefault="00B727C5" w:rsidP="00592EF7">
            <w:pPr>
              <w:rPr>
                <w:szCs w:val="28"/>
              </w:rPr>
            </w:pPr>
            <w:r w:rsidRPr="0091224B">
              <w:rPr>
                <w:szCs w:val="28"/>
              </w:rPr>
              <w:t>Проблема классификации речей в педагогическом общении.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D7BEF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4C7B88" w:rsidP="00592EF7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t>27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91224B" w:rsidRDefault="00B727C5" w:rsidP="00592EF7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Логико-психологические основы педагогической коммуникации</w:t>
            </w:r>
            <w:r w:rsidRPr="0091224B">
              <w:rPr>
                <w:szCs w:val="28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D7BEF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B727C5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F502A" w:rsidRDefault="004C7B88" w:rsidP="00592EF7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t>28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3150BB" w:rsidRDefault="00B727C5" w:rsidP="00592EF7">
            <w:pPr>
              <w:rPr>
                <w:szCs w:val="28"/>
              </w:rPr>
            </w:pPr>
            <w:r w:rsidRPr="003150BB">
              <w:rPr>
                <w:szCs w:val="28"/>
              </w:rPr>
              <w:t>Приемы активизации внимания в школьной аудитории.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1D7BEF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Pr="00FB2D4A" w:rsidRDefault="00B727C5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5" w:rsidRDefault="00B727C5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 w:rsidRPr="001F502A">
              <w:rPr>
                <w:szCs w:val="28"/>
              </w:rPr>
              <w:t>29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3150BB" w:rsidRDefault="004C7B88" w:rsidP="00592EF7">
            <w:pPr>
              <w:rPr>
                <w:szCs w:val="28"/>
              </w:rPr>
            </w:pPr>
            <w:r w:rsidRPr="003150BB">
              <w:rPr>
                <w:szCs w:val="28"/>
              </w:rPr>
              <w:t>Критерии анализа и оценки учебных высказываний школьников.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3150BB" w:rsidRDefault="004C7B88" w:rsidP="00B727C5">
            <w:pPr>
              <w:rPr>
                <w:szCs w:val="28"/>
              </w:rPr>
            </w:pPr>
            <w:r w:rsidRPr="003150BB">
              <w:rPr>
                <w:szCs w:val="28"/>
              </w:rPr>
              <w:t>Конфликтные ситуации в педагогическом общении и способы их разрешения.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65232" w:rsidRDefault="004C7B88" w:rsidP="00592EF7">
            <w:pPr>
              <w:rPr>
                <w:b/>
                <w:szCs w:val="28"/>
              </w:rPr>
            </w:pPr>
            <w:r w:rsidRPr="00165232">
              <w:rPr>
                <w:b/>
                <w:szCs w:val="28"/>
              </w:rPr>
              <w:t>4.2. Культура делового общения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B60DD1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E856AE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E856AE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3150BB" w:rsidRDefault="004C7B88" w:rsidP="00592EF7">
            <w:pPr>
              <w:rPr>
                <w:szCs w:val="28"/>
              </w:rPr>
            </w:pPr>
            <w:r>
              <w:rPr>
                <w:szCs w:val="28"/>
              </w:rPr>
              <w:t>Психологический аспект деловой коммуникации.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3150BB" w:rsidRDefault="004C7B88" w:rsidP="00592EF7">
            <w:pPr>
              <w:rPr>
                <w:szCs w:val="28"/>
              </w:rPr>
            </w:pPr>
            <w:r>
              <w:rPr>
                <w:szCs w:val="28"/>
              </w:rPr>
              <w:t>Формы делового общения.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3150BB" w:rsidRDefault="004C7B88" w:rsidP="00165232">
            <w:pPr>
              <w:rPr>
                <w:szCs w:val="28"/>
              </w:rPr>
            </w:pPr>
            <w:r>
              <w:rPr>
                <w:szCs w:val="28"/>
              </w:rPr>
              <w:t>Презентация в деловом общении.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rPr>
                <w:szCs w:val="28"/>
              </w:rPr>
            </w:pPr>
            <w:r>
              <w:rPr>
                <w:szCs w:val="28"/>
              </w:rPr>
              <w:t xml:space="preserve">Резюме как жанр </w:t>
            </w:r>
            <w:proofErr w:type="spellStart"/>
            <w:r>
              <w:rPr>
                <w:szCs w:val="28"/>
              </w:rPr>
              <w:t>самопрезентации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165232">
            <w:pPr>
              <w:rPr>
                <w:szCs w:val="28"/>
              </w:rPr>
            </w:pPr>
            <w:r>
              <w:rPr>
                <w:szCs w:val="28"/>
              </w:rPr>
              <w:t>Стратегии и тактики деловой беседы.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rPr>
                <w:szCs w:val="28"/>
              </w:rPr>
            </w:pPr>
            <w:r>
              <w:rPr>
                <w:szCs w:val="28"/>
              </w:rPr>
              <w:t>Коммуникативные техники в деловой сфере.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165232">
            <w:pPr>
              <w:rPr>
                <w:szCs w:val="28"/>
              </w:rPr>
            </w:pPr>
            <w:r>
              <w:rPr>
                <w:szCs w:val="28"/>
              </w:rPr>
              <w:t>Техника работы с возражениями.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rPr>
                <w:szCs w:val="28"/>
              </w:rPr>
            </w:pPr>
            <w:r>
              <w:rPr>
                <w:szCs w:val="28"/>
              </w:rPr>
              <w:t>Речевая агрессия и способы ее преодоления.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F502A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010A07">
            <w:pPr>
              <w:rPr>
                <w:szCs w:val="28"/>
              </w:rPr>
            </w:pPr>
            <w:r>
              <w:rPr>
                <w:szCs w:val="28"/>
              </w:rPr>
              <w:t>Техника самоорганизации и управления временем.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592EF7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4C7B88" w:rsidP="00010A0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4.3   </w:t>
            </w:r>
            <w:r w:rsidRPr="00010A07">
              <w:rPr>
                <w:b/>
              </w:rPr>
              <w:t xml:space="preserve">Культура </w:t>
            </w:r>
            <w:proofErr w:type="spellStart"/>
            <w:r w:rsidRPr="00010A07">
              <w:rPr>
                <w:b/>
              </w:rPr>
              <w:t>дискутивно-полемической</w:t>
            </w:r>
            <w:proofErr w:type="spellEnd"/>
            <w:r w:rsidRPr="00010A07">
              <w:rPr>
                <w:b/>
              </w:rPr>
              <w:t xml:space="preserve"> речи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1D7BEF" w:rsidRDefault="00E856AE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FB2D4A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4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515AAA" w:rsidRDefault="004C7B88" w:rsidP="00592EF7">
            <w:pPr>
              <w:rPr>
                <w:szCs w:val="28"/>
              </w:rPr>
            </w:pPr>
            <w:r w:rsidRPr="00E70997">
              <w:t>Диалог как форма речевого общения.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5B36A9" w:rsidRDefault="004C7B88" w:rsidP="00592EF7">
            <w:pPr>
              <w:pStyle w:val="11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B36A9">
              <w:rPr>
                <w:rFonts w:ascii="Times New Roman" w:hAnsi="Times New Roman"/>
                <w:szCs w:val="28"/>
              </w:rPr>
              <w:t>Коммуникативное согласие и законы речевого воздействия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rPr>
                <w:szCs w:val="28"/>
              </w:rPr>
            </w:pPr>
            <w:r>
              <w:rPr>
                <w:szCs w:val="28"/>
              </w:rPr>
              <w:t>Основы эффективного слушания.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rPr>
                <w:szCs w:val="28"/>
              </w:rPr>
            </w:pPr>
            <w:r>
              <w:rPr>
                <w:szCs w:val="28"/>
              </w:rPr>
              <w:t>Ведение полемики: принципы, правила, приемы.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B60DD1">
            <w:pPr>
              <w:rPr>
                <w:szCs w:val="28"/>
              </w:rPr>
            </w:pPr>
            <w:r w:rsidRPr="00E70997">
              <w:t>Культура убеждающего воздействия.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BC303F" w:rsidRDefault="00E856AE" w:rsidP="00592EF7">
            <w:pPr>
              <w:rPr>
                <w:szCs w:val="28"/>
              </w:rPr>
            </w:pPr>
            <w:r>
              <w:rPr>
                <w:szCs w:val="28"/>
              </w:rPr>
              <w:t xml:space="preserve">Приемы защиты от </w:t>
            </w:r>
            <w:proofErr w:type="spellStart"/>
            <w:r>
              <w:rPr>
                <w:szCs w:val="28"/>
              </w:rPr>
              <w:t>манипулятивных</w:t>
            </w:r>
            <w:proofErr w:type="spellEnd"/>
            <w:r>
              <w:rPr>
                <w:szCs w:val="28"/>
              </w:rPr>
              <w:t xml:space="preserve"> техник.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BC303F" w:rsidRDefault="00E856AE" w:rsidP="00592EF7">
            <w:pPr>
              <w:rPr>
                <w:szCs w:val="28"/>
              </w:rPr>
            </w:pPr>
            <w:r>
              <w:rPr>
                <w:szCs w:val="28"/>
              </w:rPr>
              <w:t xml:space="preserve"> Искусство критики.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</w:p>
          <w:p w:rsidR="00E856AE" w:rsidRDefault="00E856AE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E" w:rsidRPr="00A3694B" w:rsidRDefault="00E856AE" w:rsidP="00E856A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Заключение</w:t>
            </w:r>
            <w:r w:rsidRPr="00A3694B">
              <w:rPr>
                <w:b/>
                <w:szCs w:val="28"/>
              </w:rPr>
              <w:t xml:space="preserve"> </w:t>
            </w:r>
          </w:p>
          <w:p w:rsidR="004C7B88" w:rsidRDefault="00E856AE" w:rsidP="00B60DD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Харизматичный</w:t>
            </w:r>
            <w:proofErr w:type="spellEnd"/>
            <w:r>
              <w:rPr>
                <w:szCs w:val="28"/>
              </w:rPr>
              <w:t xml:space="preserve"> орато</w:t>
            </w:r>
            <w:r w:rsidR="00B60DD1">
              <w:rPr>
                <w:szCs w:val="28"/>
              </w:rPr>
              <w:t>р.</w:t>
            </w:r>
            <w:r w:rsidR="001C7A71">
              <w:rPr>
                <w:szCs w:val="28"/>
              </w:rPr>
              <w:t xml:space="preserve"> </w:t>
            </w:r>
            <w:r w:rsidR="00B60DD1">
              <w:rPr>
                <w:szCs w:val="28"/>
              </w:rPr>
              <w:t>И</w:t>
            </w:r>
            <w:r>
              <w:rPr>
                <w:szCs w:val="28"/>
              </w:rPr>
              <w:t>нструменты достижения ораторского совершенства.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E856AE" w:rsidP="00592EF7">
            <w:pPr>
              <w:jc w:val="center"/>
              <w:rPr>
                <w:szCs w:val="28"/>
              </w:rPr>
            </w:pPr>
            <w:r w:rsidRPr="001F502A">
              <w:rPr>
                <w:b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center"/>
              <w:rPr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часов: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center"/>
              <w:rPr>
                <w:b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</w:tr>
      <w:tr w:rsidR="004C7B88" w:rsidTr="001C7A71">
        <w:trPr>
          <w:cantSplit/>
        </w:trPr>
        <w:tc>
          <w:tcPr>
            <w:tcW w:w="4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Итого:</w:t>
            </w:r>
          </w:p>
        </w:tc>
        <w:tc>
          <w:tcPr>
            <w:tcW w:w="3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170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jc w:val="both"/>
              <w:rPr>
                <w:b/>
                <w:szCs w:val="28"/>
              </w:rPr>
            </w:pPr>
          </w:p>
        </w:tc>
      </w:tr>
      <w:tr w:rsidR="004C7B88" w:rsidTr="001C7A71">
        <w:trPr>
          <w:cantSplit/>
        </w:trPr>
        <w:tc>
          <w:tcPr>
            <w:tcW w:w="4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Default="004C7B88" w:rsidP="00592EF7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88" w:rsidRPr="00E948C9" w:rsidRDefault="004C7B88" w:rsidP="00592EF7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</w:tr>
    </w:tbl>
    <w:p w:rsidR="009845F2" w:rsidRDefault="009845F2" w:rsidP="009845F2">
      <w:pPr>
        <w:pStyle w:val="11"/>
        <w:ind w:firstLine="709"/>
        <w:jc w:val="left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jc w:val="center"/>
        <w:rPr>
          <w:sz w:val="28"/>
          <w:szCs w:val="28"/>
        </w:rPr>
      </w:pPr>
    </w:p>
    <w:p w:rsidR="00592EF7" w:rsidRDefault="00592EF7" w:rsidP="00592EF7">
      <w:pPr>
        <w:jc w:val="center"/>
        <w:rPr>
          <w:sz w:val="28"/>
          <w:szCs w:val="28"/>
        </w:rPr>
      </w:pPr>
    </w:p>
    <w:p w:rsidR="00592EF7" w:rsidRDefault="009845F2" w:rsidP="00592EF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92EF7" w:rsidRPr="00FF1D02">
        <w:rPr>
          <w:b/>
          <w:sz w:val="28"/>
          <w:szCs w:val="28"/>
        </w:rPr>
        <w:t>СОДЕРЖАНИЕ УЧЕБНОГО МАТЕРИАЛА</w:t>
      </w:r>
    </w:p>
    <w:p w:rsidR="00592EF7" w:rsidRDefault="00592EF7" w:rsidP="00592EF7">
      <w:pPr>
        <w:jc w:val="center"/>
        <w:rPr>
          <w:b/>
          <w:sz w:val="28"/>
          <w:szCs w:val="28"/>
        </w:rPr>
      </w:pPr>
    </w:p>
    <w:p w:rsidR="00592EF7" w:rsidRDefault="00592EF7" w:rsidP="00592EF7">
      <w:pPr>
        <w:jc w:val="center"/>
        <w:rPr>
          <w:b/>
          <w:sz w:val="28"/>
          <w:szCs w:val="28"/>
        </w:rPr>
      </w:pPr>
      <w:r w:rsidRPr="002B2C40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>ВЕДЕНИЕ</w:t>
      </w:r>
    </w:p>
    <w:p w:rsidR="00592EF7" w:rsidRDefault="00592EF7" w:rsidP="00592EF7">
      <w:pPr>
        <w:jc w:val="center"/>
        <w:rPr>
          <w:b/>
          <w:sz w:val="28"/>
          <w:szCs w:val="28"/>
        </w:rPr>
      </w:pPr>
    </w:p>
    <w:p w:rsidR="00592EF7" w:rsidRDefault="00592EF7" w:rsidP="00592EF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и задачи курса.</w:t>
      </w:r>
      <w:r w:rsidRPr="002B2C40">
        <w:rPr>
          <w:b/>
          <w:sz w:val="28"/>
          <w:szCs w:val="28"/>
        </w:rPr>
        <w:t xml:space="preserve">  </w:t>
      </w:r>
    </w:p>
    <w:p w:rsidR="00592EF7" w:rsidRPr="002B2C40" w:rsidRDefault="00592EF7" w:rsidP="00592EF7">
      <w:pPr>
        <w:ind w:firstLine="708"/>
        <w:rPr>
          <w:b/>
          <w:sz w:val="28"/>
          <w:szCs w:val="28"/>
        </w:rPr>
      </w:pPr>
      <w:r w:rsidRPr="002B2C40">
        <w:rPr>
          <w:b/>
          <w:sz w:val="28"/>
          <w:szCs w:val="28"/>
        </w:rPr>
        <w:t xml:space="preserve">Соотношение понятий «культура речи» и «искусство речи». </w:t>
      </w:r>
    </w:p>
    <w:p w:rsidR="00592EF7" w:rsidRPr="002B2C40" w:rsidRDefault="00592EF7" w:rsidP="00592EF7">
      <w:pPr>
        <w:jc w:val="both"/>
        <w:rPr>
          <w:sz w:val="28"/>
          <w:szCs w:val="28"/>
        </w:rPr>
      </w:pPr>
      <w:r w:rsidRPr="002B2C40">
        <w:rPr>
          <w:sz w:val="28"/>
          <w:szCs w:val="28"/>
        </w:rPr>
        <w:t xml:space="preserve"> </w:t>
      </w:r>
      <w:r w:rsidRPr="002B2C40">
        <w:rPr>
          <w:sz w:val="28"/>
          <w:szCs w:val="28"/>
        </w:rPr>
        <w:tab/>
        <w:t xml:space="preserve">Содержание термина «культура речи». Нормативно-языковой, этический, коммуникативно-прагматический и эстетический аспекты культуры речи. Понятие о культуре речи как о совокупности обретенных и усвоенных личностью способов и приемов организации общения с помощью языка. </w:t>
      </w:r>
    </w:p>
    <w:p w:rsidR="00592EF7" w:rsidRPr="002B2C40" w:rsidRDefault="00592EF7" w:rsidP="00592EF7">
      <w:pPr>
        <w:ind w:firstLine="708"/>
        <w:jc w:val="both"/>
        <w:rPr>
          <w:sz w:val="28"/>
          <w:szCs w:val="28"/>
        </w:rPr>
      </w:pPr>
      <w:r w:rsidRPr="002B2C40">
        <w:rPr>
          <w:sz w:val="28"/>
          <w:szCs w:val="28"/>
        </w:rPr>
        <w:t xml:space="preserve">Понятие о речевой культуре личности как о </w:t>
      </w:r>
      <w:proofErr w:type="spellStart"/>
      <w:r w:rsidRPr="002B2C40">
        <w:rPr>
          <w:sz w:val="28"/>
          <w:szCs w:val="28"/>
        </w:rPr>
        <w:t>поликомпонентном</w:t>
      </w:r>
      <w:proofErr w:type="spellEnd"/>
      <w:r w:rsidRPr="002B2C40">
        <w:rPr>
          <w:sz w:val="28"/>
          <w:szCs w:val="28"/>
        </w:rPr>
        <w:t xml:space="preserve"> феномене. Слагаемые речевой культуры </w:t>
      </w:r>
      <w:proofErr w:type="spellStart"/>
      <w:r w:rsidRPr="002B2C40">
        <w:rPr>
          <w:sz w:val="28"/>
          <w:szCs w:val="28"/>
        </w:rPr>
        <w:t>коммуниканта</w:t>
      </w:r>
      <w:proofErr w:type="spellEnd"/>
      <w:r w:rsidRPr="002B2C40">
        <w:rPr>
          <w:sz w:val="28"/>
          <w:szCs w:val="28"/>
        </w:rPr>
        <w:t>: сумма знаний, этических установок говорящего (пишущего),  язык как средство общения, техника речи, невербальные средства общения (взгляд, жест, мимика, поза, расположение в коммуникативном пространстве), прагматическая способность как комплекс умений, связанных с порождением и восприятием высказывания.</w:t>
      </w:r>
    </w:p>
    <w:p w:rsidR="00592EF7" w:rsidRPr="002B2C40" w:rsidRDefault="00592EF7" w:rsidP="00592EF7">
      <w:pPr>
        <w:ind w:firstLine="708"/>
        <w:jc w:val="both"/>
        <w:rPr>
          <w:sz w:val="28"/>
          <w:szCs w:val="28"/>
        </w:rPr>
      </w:pPr>
      <w:r w:rsidRPr="002B2C40">
        <w:rPr>
          <w:sz w:val="28"/>
          <w:szCs w:val="28"/>
        </w:rPr>
        <w:t xml:space="preserve">Понятие «искусство речи»: исторический экскурс (риторика как одно из семи свободных искусств в античный период, «царица наук» в </w:t>
      </w:r>
      <w:r w:rsidRPr="002B2C40">
        <w:rPr>
          <w:sz w:val="28"/>
          <w:szCs w:val="28"/>
          <w:lang w:val="en-US"/>
        </w:rPr>
        <w:t>XVIII</w:t>
      </w:r>
      <w:r w:rsidRPr="002B2C40">
        <w:rPr>
          <w:sz w:val="28"/>
          <w:szCs w:val="28"/>
        </w:rPr>
        <w:t xml:space="preserve"> </w:t>
      </w:r>
      <w:proofErr w:type="gramStart"/>
      <w:r w:rsidRPr="002B2C40">
        <w:rPr>
          <w:sz w:val="28"/>
          <w:szCs w:val="28"/>
        </w:rPr>
        <w:t>в</w:t>
      </w:r>
      <w:proofErr w:type="gramEnd"/>
      <w:r w:rsidRPr="002B2C40">
        <w:rPr>
          <w:sz w:val="28"/>
          <w:szCs w:val="28"/>
        </w:rPr>
        <w:t xml:space="preserve">.) и </w:t>
      </w:r>
      <w:proofErr w:type="gramStart"/>
      <w:r w:rsidRPr="002B2C40">
        <w:rPr>
          <w:sz w:val="28"/>
          <w:szCs w:val="28"/>
        </w:rPr>
        <w:t>современная</w:t>
      </w:r>
      <w:proofErr w:type="gramEnd"/>
      <w:r w:rsidRPr="002B2C40">
        <w:rPr>
          <w:sz w:val="28"/>
          <w:szCs w:val="28"/>
        </w:rPr>
        <w:t xml:space="preserve"> трактовка (мастерство целесообразной, воздействующей, гармонизирующей речи). Искусство речи как </w:t>
      </w:r>
      <w:r>
        <w:rPr>
          <w:sz w:val="28"/>
          <w:szCs w:val="28"/>
        </w:rPr>
        <w:t>мастерство</w:t>
      </w:r>
      <w:r w:rsidRPr="002B2C40">
        <w:rPr>
          <w:sz w:val="28"/>
          <w:szCs w:val="28"/>
        </w:rPr>
        <w:t xml:space="preserve"> воздействия</w:t>
      </w:r>
      <w:r w:rsidRPr="001B4F84">
        <w:rPr>
          <w:sz w:val="28"/>
          <w:szCs w:val="28"/>
        </w:rPr>
        <w:t xml:space="preserve"> </w:t>
      </w:r>
      <w:r w:rsidRPr="002B2C40">
        <w:rPr>
          <w:sz w:val="28"/>
          <w:szCs w:val="28"/>
        </w:rPr>
        <w:t>на мировоззрение, эмоции и волю человека.</w:t>
      </w:r>
      <w:r>
        <w:rPr>
          <w:sz w:val="28"/>
          <w:szCs w:val="28"/>
        </w:rPr>
        <w:t xml:space="preserve"> </w:t>
      </w:r>
      <w:r w:rsidRPr="002B2C40">
        <w:rPr>
          <w:sz w:val="28"/>
          <w:szCs w:val="28"/>
        </w:rPr>
        <w:t>Убеждение и внушение как способы речевого воздействия.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Речевое воздействие </w:t>
      </w:r>
      <w:r w:rsidRPr="002B2C40">
        <w:rPr>
          <w:sz w:val="28"/>
          <w:szCs w:val="28"/>
        </w:rPr>
        <w:t xml:space="preserve">– предмет исследования целого комплекса смежных наук: лингвистики, психолингвистики, лингвистической прагматики, психологии, теории коммуникации, социологии, </w:t>
      </w:r>
      <w:proofErr w:type="spellStart"/>
      <w:r w:rsidRPr="002B2C40">
        <w:rPr>
          <w:sz w:val="28"/>
          <w:szCs w:val="28"/>
        </w:rPr>
        <w:t>конфликтологии</w:t>
      </w:r>
      <w:proofErr w:type="spellEnd"/>
      <w:r w:rsidRPr="002B2C40">
        <w:rPr>
          <w:sz w:val="28"/>
          <w:szCs w:val="28"/>
        </w:rPr>
        <w:t xml:space="preserve"> и др. </w:t>
      </w:r>
      <w:proofErr w:type="gramEnd"/>
    </w:p>
    <w:p w:rsidR="00592EF7" w:rsidRPr="002B2C40" w:rsidRDefault="00592EF7" w:rsidP="00592EF7">
      <w:pPr>
        <w:ind w:firstLine="708"/>
        <w:jc w:val="both"/>
        <w:rPr>
          <w:sz w:val="28"/>
          <w:szCs w:val="28"/>
        </w:rPr>
      </w:pPr>
    </w:p>
    <w:p w:rsidR="00592EF7" w:rsidRDefault="00592EF7" w:rsidP="00592EF7">
      <w:pPr>
        <w:jc w:val="center"/>
        <w:rPr>
          <w:b/>
          <w:sz w:val="28"/>
          <w:szCs w:val="28"/>
        </w:rPr>
      </w:pPr>
      <w:r w:rsidRPr="002B2C40">
        <w:rPr>
          <w:b/>
          <w:sz w:val="28"/>
          <w:szCs w:val="28"/>
        </w:rPr>
        <w:t>Раздел 1.</w:t>
      </w:r>
      <w:r>
        <w:rPr>
          <w:b/>
          <w:sz w:val="28"/>
          <w:szCs w:val="28"/>
        </w:rPr>
        <w:t xml:space="preserve"> </w:t>
      </w:r>
      <w:r w:rsidRPr="002B2C40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 xml:space="preserve">СНОВЫ   РЕЧЕВОЙ    КУЛЬТУРЫ   </w:t>
      </w:r>
      <w:proofErr w:type="spellStart"/>
      <w:r>
        <w:rPr>
          <w:b/>
          <w:sz w:val="28"/>
          <w:szCs w:val="28"/>
        </w:rPr>
        <w:t>КОММУНИКАНТА</w:t>
      </w:r>
      <w:proofErr w:type="spellEnd"/>
    </w:p>
    <w:p w:rsidR="00592EF7" w:rsidRDefault="00592EF7" w:rsidP="00592EF7">
      <w:pPr>
        <w:ind w:firstLine="708"/>
        <w:jc w:val="both"/>
        <w:rPr>
          <w:b/>
          <w:sz w:val="28"/>
          <w:szCs w:val="28"/>
        </w:rPr>
      </w:pPr>
    </w:p>
    <w:p w:rsidR="00592EF7" w:rsidRPr="007E5923" w:rsidRDefault="00592EF7" w:rsidP="00592EF7">
      <w:pPr>
        <w:ind w:firstLine="708"/>
        <w:jc w:val="both"/>
        <w:rPr>
          <w:b/>
          <w:sz w:val="28"/>
          <w:szCs w:val="28"/>
        </w:rPr>
      </w:pPr>
      <w:r w:rsidRPr="007E5923">
        <w:rPr>
          <w:b/>
          <w:sz w:val="28"/>
          <w:szCs w:val="28"/>
        </w:rPr>
        <w:t xml:space="preserve">Речевая культура </w:t>
      </w:r>
      <w:proofErr w:type="spellStart"/>
      <w:r w:rsidRPr="007E5923">
        <w:rPr>
          <w:b/>
          <w:sz w:val="28"/>
          <w:szCs w:val="28"/>
        </w:rPr>
        <w:t>коммуниканта</w:t>
      </w:r>
      <w:proofErr w:type="spellEnd"/>
      <w:r w:rsidRPr="007E5923">
        <w:rPr>
          <w:b/>
          <w:sz w:val="28"/>
          <w:szCs w:val="28"/>
        </w:rPr>
        <w:t xml:space="preserve"> как </w:t>
      </w:r>
      <w:proofErr w:type="spellStart"/>
      <w:r w:rsidRPr="007E5923">
        <w:rPr>
          <w:b/>
          <w:sz w:val="28"/>
          <w:szCs w:val="28"/>
        </w:rPr>
        <w:t>поликомпонентный</w:t>
      </w:r>
      <w:proofErr w:type="spellEnd"/>
      <w:r w:rsidRPr="007E5923">
        <w:rPr>
          <w:b/>
          <w:sz w:val="28"/>
          <w:szCs w:val="28"/>
        </w:rPr>
        <w:t xml:space="preserve"> феномен.</w:t>
      </w:r>
    </w:p>
    <w:p w:rsidR="00592EF7" w:rsidRPr="002B2C40" w:rsidRDefault="00592EF7" w:rsidP="00592EF7">
      <w:pPr>
        <w:ind w:firstLine="708"/>
        <w:jc w:val="both"/>
        <w:rPr>
          <w:sz w:val="28"/>
          <w:szCs w:val="28"/>
        </w:rPr>
      </w:pPr>
      <w:r w:rsidRPr="002B2C40">
        <w:rPr>
          <w:sz w:val="28"/>
          <w:szCs w:val="28"/>
        </w:rPr>
        <w:t xml:space="preserve">Сопоставление понятий «коммуникативная компетенция» и «риторическая компетенция». Понятие о культуре речи как о совокупности обретенных и усвоенных личностью способов и приемов организации общения с помощью языка. Проблема литературной грамотности и речевой портрет </w:t>
      </w:r>
      <w:proofErr w:type="gramStart"/>
      <w:r w:rsidRPr="002B2C40">
        <w:rPr>
          <w:sz w:val="28"/>
          <w:szCs w:val="28"/>
        </w:rPr>
        <w:t>говорящего</w:t>
      </w:r>
      <w:proofErr w:type="gramEnd"/>
      <w:r w:rsidRPr="002B2C40">
        <w:rPr>
          <w:sz w:val="28"/>
          <w:szCs w:val="28"/>
        </w:rPr>
        <w:t>.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 w:rsidRPr="00035AFA">
        <w:rPr>
          <w:b/>
          <w:sz w:val="28"/>
          <w:szCs w:val="28"/>
        </w:rPr>
        <w:t>Литературно-языковая норма как центральное понятие культуры речи.</w:t>
      </w:r>
      <w:r w:rsidRPr="002B2C40">
        <w:rPr>
          <w:sz w:val="28"/>
          <w:szCs w:val="28"/>
        </w:rPr>
        <w:t xml:space="preserve"> Соблюдение коммуникативно-речевой нормы как основа культуры речи. </w:t>
      </w:r>
      <w:r>
        <w:rPr>
          <w:sz w:val="28"/>
          <w:szCs w:val="28"/>
        </w:rPr>
        <w:t xml:space="preserve">Система норм или динамический характер нормы. Варьирование нормы в зависимости от характера речевой ситуации.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proofErr w:type="gramStart"/>
      <w:r w:rsidRPr="007E5923">
        <w:rPr>
          <w:b/>
          <w:sz w:val="28"/>
          <w:szCs w:val="28"/>
        </w:rPr>
        <w:t>Основные качества речи</w:t>
      </w:r>
      <w:r w:rsidRPr="002B2C40">
        <w:rPr>
          <w:sz w:val="28"/>
          <w:szCs w:val="28"/>
        </w:rPr>
        <w:t>: содержательность, точность, логичность, понятность, чистота, богатство и разнообразие.</w:t>
      </w:r>
      <w:proofErr w:type="gramEnd"/>
      <w:r w:rsidRPr="002B2C40">
        <w:rPr>
          <w:sz w:val="28"/>
          <w:szCs w:val="28"/>
        </w:rPr>
        <w:t xml:space="preserve"> Культура оперирования понятиями. </w:t>
      </w:r>
    </w:p>
    <w:p w:rsidR="00592EF7" w:rsidRPr="002B2C40" w:rsidRDefault="00592EF7" w:rsidP="00592EF7">
      <w:pPr>
        <w:ind w:firstLine="708"/>
        <w:jc w:val="both"/>
        <w:rPr>
          <w:sz w:val="28"/>
          <w:szCs w:val="28"/>
        </w:rPr>
      </w:pPr>
      <w:r w:rsidRPr="007E5923">
        <w:rPr>
          <w:b/>
          <w:sz w:val="28"/>
          <w:szCs w:val="28"/>
        </w:rPr>
        <w:t>Средства речевой выразительности</w:t>
      </w:r>
      <w:r w:rsidRPr="002B2C40">
        <w:rPr>
          <w:sz w:val="28"/>
          <w:szCs w:val="28"/>
        </w:rPr>
        <w:t>: тропы и фигуры, пословицы и погов</w:t>
      </w:r>
      <w:r>
        <w:rPr>
          <w:sz w:val="28"/>
          <w:szCs w:val="28"/>
        </w:rPr>
        <w:t xml:space="preserve">орки, фразеология, чужая речь. </w:t>
      </w:r>
      <w:r w:rsidRPr="002B2C40">
        <w:rPr>
          <w:sz w:val="28"/>
          <w:szCs w:val="28"/>
        </w:rPr>
        <w:t xml:space="preserve">Важнейшие пути улучшения индивидуального слога </w:t>
      </w:r>
      <w:proofErr w:type="spellStart"/>
      <w:r w:rsidRPr="002B2C40">
        <w:rPr>
          <w:sz w:val="28"/>
          <w:szCs w:val="28"/>
        </w:rPr>
        <w:t>коммуниканта</w:t>
      </w:r>
      <w:proofErr w:type="spellEnd"/>
      <w:r w:rsidRPr="002B2C40">
        <w:rPr>
          <w:sz w:val="28"/>
          <w:szCs w:val="28"/>
        </w:rPr>
        <w:t xml:space="preserve">. </w:t>
      </w:r>
    </w:p>
    <w:p w:rsidR="00592EF7" w:rsidRPr="002B2C40" w:rsidRDefault="00592EF7" w:rsidP="00592EF7">
      <w:pPr>
        <w:rPr>
          <w:sz w:val="28"/>
          <w:szCs w:val="28"/>
        </w:rPr>
      </w:pPr>
      <w:r w:rsidRPr="002B2C40">
        <w:rPr>
          <w:sz w:val="28"/>
          <w:szCs w:val="28"/>
        </w:rPr>
        <w:t xml:space="preserve"> </w:t>
      </w:r>
    </w:p>
    <w:p w:rsidR="00592EF7" w:rsidRPr="002B2C40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 w:rsidRPr="00035AFA">
        <w:rPr>
          <w:rFonts w:ascii="Times New Roman" w:hAnsi="Times New Roman"/>
          <w:b/>
          <w:sz w:val="28"/>
          <w:szCs w:val="28"/>
        </w:rPr>
        <w:lastRenderedPageBreak/>
        <w:t>Этика речевой коммуникации.</w:t>
      </w:r>
      <w:r w:rsidRPr="002B2C40">
        <w:rPr>
          <w:rFonts w:ascii="Times New Roman" w:hAnsi="Times New Roman"/>
          <w:sz w:val="28"/>
          <w:szCs w:val="28"/>
        </w:rPr>
        <w:t xml:space="preserve"> Понятие речевой этики. Соблюдение паритетности как главный этический принцип речевого общения. Соблюдение условий успешного речевого общения. </w:t>
      </w:r>
    </w:p>
    <w:p w:rsidR="00592EF7" w:rsidRPr="002B2C40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 w:rsidRPr="002B2C40">
        <w:rPr>
          <w:rFonts w:ascii="Times New Roman" w:hAnsi="Times New Roman"/>
          <w:sz w:val="28"/>
          <w:szCs w:val="28"/>
        </w:rPr>
        <w:t>Этика и виды речевой деятельности: этика устной речи, этика письменной речи, этика слушателя.</w:t>
      </w:r>
    </w:p>
    <w:p w:rsidR="00592EF7" w:rsidRPr="002B2C40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 w:rsidRPr="002B2C40">
        <w:rPr>
          <w:rFonts w:ascii="Times New Roman" w:hAnsi="Times New Roman"/>
          <w:sz w:val="28"/>
          <w:szCs w:val="28"/>
        </w:rPr>
        <w:t xml:space="preserve">Этикетные формулы как способы выражения наиболее частотных и социально значимых коммуникативных намерений. Этикетные формулы приветствия и прощания, знакомства и представления. Роль обращения в коммуникации. Национальные и культурные традиции форм обращения. Роль эвфемизмов в речевом общении. </w:t>
      </w:r>
    </w:p>
    <w:p w:rsidR="00592EF7" w:rsidRDefault="00592EF7" w:rsidP="00592EF7">
      <w:pPr>
        <w:jc w:val="center"/>
        <w:rPr>
          <w:b/>
          <w:sz w:val="28"/>
          <w:szCs w:val="28"/>
        </w:rPr>
      </w:pPr>
    </w:p>
    <w:p w:rsidR="00592EF7" w:rsidRDefault="00592EF7" w:rsidP="00592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  МАСТЕРСТВО   ПУБЛИЧНОГО   ВЫСТУПЛЕНИЯ</w:t>
      </w:r>
    </w:p>
    <w:p w:rsidR="00592EF7" w:rsidRDefault="00592EF7" w:rsidP="00592EF7">
      <w:pPr>
        <w:rPr>
          <w:b/>
          <w:sz w:val="28"/>
          <w:szCs w:val="28"/>
        </w:rPr>
      </w:pPr>
    </w:p>
    <w:p w:rsidR="00592EF7" w:rsidRDefault="00592EF7" w:rsidP="00592EF7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5187E">
        <w:rPr>
          <w:b/>
          <w:sz w:val="28"/>
          <w:szCs w:val="28"/>
        </w:rPr>
        <w:t>Специфика публичной речи</w:t>
      </w:r>
      <w:r w:rsidRPr="002B2C40">
        <w:rPr>
          <w:b/>
          <w:sz w:val="28"/>
          <w:szCs w:val="28"/>
        </w:rPr>
        <w:t>.</w:t>
      </w:r>
      <w:r w:rsidRPr="002B2C40">
        <w:rPr>
          <w:sz w:val="28"/>
          <w:szCs w:val="28"/>
        </w:rPr>
        <w:t xml:space="preserve"> 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 w:rsidRPr="002B2C40">
        <w:rPr>
          <w:sz w:val="28"/>
          <w:szCs w:val="28"/>
        </w:rPr>
        <w:t xml:space="preserve">Публичная речь как сложное и нелинейное явление. Публичная речь как продукт системного мышления. Отличительные особенности публичной речи как формы коммуникации. </w:t>
      </w:r>
      <w:r w:rsidRPr="002B2C40">
        <w:rPr>
          <w:b/>
          <w:sz w:val="28"/>
          <w:szCs w:val="28"/>
        </w:rPr>
        <w:t xml:space="preserve"> </w:t>
      </w:r>
      <w:r w:rsidRPr="002B2C40">
        <w:rPr>
          <w:sz w:val="28"/>
          <w:szCs w:val="28"/>
        </w:rPr>
        <w:t>Виды публичных выступлений по цели и по форме. Жанрово-тем</w:t>
      </w:r>
      <w:r>
        <w:rPr>
          <w:sz w:val="28"/>
          <w:szCs w:val="28"/>
        </w:rPr>
        <w:t xml:space="preserve">атическая классификация речей. </w:t>
      </w:r>
      <w:r w:rsidRPr="002B2C40">
        <w:rPr>
          <w:sz w:val="28"/>
          <w:szCs w:val="28"/>
        </w:rPr>
        <w:t xml:space="preserve">Этапы </w:t>
      </w:r>
      <w:proofErr w:type="gramStart"/>
      <w:r w:rsidRPr="002B2C40">
        <w:rPr>
          <w:sz w:val="28"/>
          <w:szCs w:val="28"/>
        </w:rPr>
        <w:t>процесса трансформации предмета речи</w:t>
      </w:r>
      <w:proofErr w:type="gramEnd"/>
      <w:r w:rsidRPr="002B2C40">
        <w:rPr>
          <w:sz w:val="28"/>
          <w:szCs w:val="28"/>
        </w:rPr>
        <w:t xml:space="preserve"> в слово: традиции классической риторики и современность.</w:t>
      </w:r>
    </w:p>
    <w:p w:rsidR="00592EF7" w:rsidRPr="002B2C40" w:rsidRDefault="00592EF7" w:rsidP="00592EF7">
      <w:pPr>
        <w:jc w:val="both"/>
        <w:rPr>
          <w:sz w:val="28"/>
          <w:szCs w:val="28"/>
        </w:rPr>
      </w:pPr>
    </w:p>
    <w:p w:rsidR="00592EF7" w:rsidRDefault="00592EF7" w:rsidP="00592EF7">
      <w:pPr>
        <w:ind w:firstLine="708"/>
        <w:jc w:val="both"/>
        <w:rPr>
          <w:b/>
          <w:sz w:val="28"/>
          <w:szCs w:val="28"/>
        </w:rPr>
      </w:pPr>
      <w:r w:rsidRPr="007B4302">
        <w:rPr>
          <w:b/>
          <w:sz w:val="28"/>
          <w:szCs w:val="28"/>
        </w:rPr>
        <w:t>Техника работы над содержанием и композицией речи.</w:t>
      </w:r>
      <w:r>
        <w:rPr>
          <w:b/>
          <w:sz w:val="28"/>
          <w:szCs w:val="28"/>
        </w:rPr>
        <w:t xml:space="preserve">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Замысел речи: концепция, тема, цель, задача. Источники риторического изобретения. План и его виды.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композиции выступления. Композиционное обрамление речи: функции и формы вступления и заключения. Способы развертывания содержания в основной части. </w:t>
      </w:r>
      <w:proofErr w:type="spellStart"/>
      <w:r>
        <w:rPr>
          <w:sz w:val="28"/>
          <w:szCs w:val="28"/>
        </w:rPr>
        <w:t>Общекомпозиционные</w:t>
      </w:r>
      <w:proofErr w:type="spellEnd"/>
      <w:r>
        <w:rPr>
          <w:sz w:val="28"/>
          <w:szCs w:val="28"/>
        </w:rPr>
        <w:t xml:space="preserve"> принципы последовательности, связности, целесообразной </w:t>
      </w:r>
      <w:proofErr w:type="spellStart"/>
      <w:r>
        <w:rPr>
          <w:sz w:val="28"/>
          <w:szCs w:val="28"/>
        </w:rPr>
        <w:t>порционности</w:t>
      </w:r>
      <w:proofErr w:type="spellEnd"/>
      <w:r>
        <w:rPr>
          <w:sz w:val="28"/>
          <w:szCs w:val="28"/>
        </w:rPr>
        <w:t xml:space="preserve">.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Логичность как важнейшее качество речи, отражающее соотношение языка и мышления. Требования, предъявляемые к логичной речи. Основные законы логики: закон тождества, закон противоречия, закон исключенного третьего, закон достаточного основания. Предупреждение ошибок, связанных с нарушением логической сочетаемости слов и текстовых фрагментов.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Аргументация как основа убедительности речи. Правила построения тезиса. Виды аргументов: рациональные, логические и психологические. Требования к аргументам. Предупреждение ошибок при использовании аргументов. Способы доказательства (по П. С. Пороховщикову). Правила убеждения: правило Гомера, правило Паскаля, правило Сократа, правило имиджа, статуса и др.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Риторическая деятельность на этапе репетиции речи.</w:t>
      </w:r>
      <w:r>
        <w:t xml:space="preserve">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Закономерности работы памяти и основы мнемотехники. Формы репетиции выступления: внутренний монолог, внешний монолог, внешний диалог. Оперативная подготовка к выступлению.</w:t>
      </w:r>
      <w:r w:rsidRPr="00526C8D">
        <w:rPr>
          <w:sz w:val="28"/>
          <w:szCs w:val="28"/>
        </w:rPr>
        <w:t xml:space="preserve"> Искусство словесной импровизации.</w:t>
      </w:r>
      <w:r w:rsidRPr="00626CD7">
        <w:rPr>
          <w:sz w:val="28"/>
          <w:szCs w:val="28"/>
        </w:rPr>
        <w:t xml:space="preserve"> </w:t>
      </w:r>
      <w:r>
        <w:rPr>
          <w:sz w:val="28"/>
          <w:szCs w:val="28"/>
        </w:rPr>
        <w:t>Приемы преодоления ораторского шока.</w:t>
      </w:r>
    </w:p>
    <w:p w:rsidR="00592EF7" w:rsidRDefault="00592EF7" w:rsidP="00592EF7">
      <w:pPr>
        <w:ind w:firstLine="708"/>
        <w:jc w:val="both"/>
        <w:rPr>
          <w:b/>
          <w:sz w:val="28"/>
          <w:szCs w:val="28"/>
        </w:rPr>
      </w:pPr>
    </w:p>
    <w:p w:rsidR="00592EF7" w:rsidRPr="00D95CF7" w:rsidRDefault="00592EF7" w:rsidP="00592EF7">
      <w:pPr>
        <w:ind w:firstLine="708"/>
        <w:jc w:val="both"/>
        <w:rPr>
          <w:b/>
          <w:sz w:val="28"/>
          <w:szCs w:val="28"/>
        </w:rPr>
      </w:pPr>
      <w:r w:rsidRPr="00D95CF7">
        <w:rPr>
          <w:b/>
          <w:sz w:val="28"/>
          <w:szCs w:val="28"/>
        </w:rPr>
        <w:lastRenderedPageBreak/>
        <w:t>Взаимодействие оратора и аудитории.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аудитории. Эффективность выступления в различных аудиториях. Типы ораторов. Поведение оратора в аудитории. Организация пространства выступления. Понятие конгруэнтности. Поддержание внимания аудитории в ходе выступления. Юмор в устном публичном выступлении. Понятие обратной связи как средства </w:t>
      </w:r>
      <w:proofErr w:type="gramStart"/>
      <w:r>
        <w:rPr>
          <w:sz w:val="28"/>
          <w:szCs w:val="28"/>
        </w:rPr>
        <w:t>контроля эффективности речевого поведения оратора</w:t>
      </w:r>
      <w:proofErr w:type="gramEnd"/>
      <w:r>
        <w:rPr>
          <w:sz w:val="28"/>
          <w:szCs w:val="28"/>
        </w:rPr>
        <w:t xml:space="preserve">. Виды обратной связи. </w:t>
      </w:r>
    </w:p>
    <w:p w:rsidR="00592EF7" w:rsidRDefault="00592EF7" w:rsidP="00592EF7">
      <w:pPr>
        <w:ind w:firstLine="708"/>
        <w:jc w:val="both"/>
        <w:rPr>
          <w:b/>
          <w:sz w:val="28"/>
          <w:szCs w:val="28"/>
        </w:rPr>
      </w:pPr>
    </w:p>
    <w:p w:rsidR="00592EF7" w:rsidRDefault="00592EF7" w:rsidP="00592EF7">
      <w:pPr>
        <w:ind w:firstLine="708"/>
        <w:jc w:val="both"/>
        <w:rPr>
          <w:b/>
          <w:sz w:val="28"/>
          <w:szCs w:val="28"/>
        </w:rPr>
      </w:pPr>
      <w:r w:rsidRPr="00BA3526">
        <w:rPr>
          <w:b/>
          <w:sz w:val="28"/>
          <w:szCs w:val="28"/>
        </w:rPr>
        <w:t>Невербальные средства усиления коммуникативной позиции говорящего</w:t>
      </w:r>
      <w:r>
        <w:rPr>
          <w:b/>
          <w:sz w:val="28"/>
          <w:szCs w:val="28"/>
        </w:rPr>
        <w:t>.</w:t>
      </w:r>
    </w:p>
    <w:p w:rsidR="00592EF7" w:rsidRPr="00577DB4" w:rsidRDefault="00592EF7" w:rsidP="00592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Соотношение вербального и невербального речевого воздействия: вербальное поведение, акустика речи, </w:t>
      </w:r>
      <w:proofErr w:type="spellStart"/>
      <w:r>
        <w:rPr>
          <w:sz w:val="28"/>
          <w:szCs w:val="28"/>
        </w:rPr>
        <w:t>кинесика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проксемика</w:t>
      </w:r>
      <w:proofErr w:type="spellEnd"/>
      <w:r>
        <w:rPr>
          <w:sz w:val="28"/>
          <w:szCs w:val="28"/>
        </w:rPr>
        <w:t xml:space="preserve">. Особенности невербальной культуры народов мира. Конгруэнтность как совпадение слов собеседника с его внутренним состоянием. Язык мимики, жестов и поз. Принципы оценки зрительного и мимического поведения </w:t>
      </w:r>
      <w:proofErr w:type="spellStart"/>
      <w:r>
        <w:rPr>
          <w:sz w:val="28"/>
          <w:szCs w:val="28"/>
        </w:rPr>
        <w:t>коммуникантов</w:t>
      </w:r>
      <w:proofErr w:type="spellEnd"/>
      <w:r>
        <w:rPr>
          <w:sz w:val="28"/>
          <w:szCs w:val="28"/>
        </w:rPr>
        <w:t xml:space="preserve">. Классификация риторических жестов: </w:t>
      </w:r>
      <w:proofErr w:type="gramStart"/>
      <w:r>
        <w:rPr>
          <w:sz w:val="28"/>
          <w:szCs w:val="28"/>
        </w:rPr>
        <w:t>ритмические</w:t>
      </w:r>
      <w:proofErr w:type="gramEnd"/>
      <w:r>
        <w:rPr>
          <w:sz w:val="28"/>
          <w:szCs w:val="28"/>
        </w:rPr>
        <w:t xml:space="preserve">, эмоциональные, указательные, изобразительные, символические. Расположение </w:t>
      </w:r>
      <w:proofErr w:type="spellStart"/>
      <w:r>
        <w:rPr>
          <w:sz w:val="28"/>
          <w:szCs w:val="28"/>
        </w:rPr>
        <w:t>коммуникантов</w:t>
      </w:r>
      <w:proofErr w:type="spellEnd"/>
      <w:r>
        <w:rPr>
          <w:sz w:val="28"/>
          <w:szCs w:val="28"/>
        </w:rPr>
        <w:t xml:space="preserve"> в пространстве. Зрительный контакт и улыбка в ситуации общения. Паттерны – повторяющиеся невербальные комплексы в поведении человека. </w:t>
      </w:r>
      <w:r w:rsidRPr="00577DB4">
        <w:rPr>
          <w:sz w:val="28"/>
          <w:szCs w:val="28"/>
        </w:rPr>
        <w:t>Использование возможностей произносительного аппарата: артикуляция, дикция, громкость, темп, интонация.</w:t>
      </w:r>
      <w:r>
        <w:rPr>
          <w:sz w:val="28"/>
          <w:szCs w:val="28"/>
        </w:rPr>
        <w:t xml:space="preserve"> Приемы достижения артикуляционного и акустического благозвучия. </w:t>
      </w: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   ОСНОВЫ   ЭФФЕКТИВНОЙ   КОММУНИКАЦИИ</w:t>
      </w:r>
    </w:p>
    <w:p w:rsidR="00592EF7" w:rsidRPr="003732EB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pStyle w:val="11"/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51ED">
        <w:rPr>
          <w:rFonts w:ascii="Times New Roman" w:hAnsi="Times New Roman"/>
          <w:b/>
          <w:sz w:val="28"/>
          <w:szCs w:val="28"/>
        </w:rPr>
        <w:t>Результативность общения.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92EF7" w:rsidRPr="007750B7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7750B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сновные</w:t>
      </w:r>
      <w:r w:rsidRPr="007750B7">
        <w:rPr>
          <w:rFonts w:ascii="Times New Roman" w:hAnsi="Times New Roman"/>
          <w:sz w:val="28"/>
          <w:szCs w:val="28"/>
        </w:rPr>
        <w:t xml:space="preserve"> принципы</w:t>
      </w:r>
      <w:proofErr w:type="gramEnd"/>
      <w:r w:rsidRPr="007750B7">
        <w:rPr>
          <w:rFonts w:ascii="Times New Roman" w:hAnsi="Times New Roman"/>
          <w:sz w:val="28"/>
          <w:szCs w:val="28"/>
        </w:rPr>
        <w:t xml:space="preserve"> общения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750B7">
        <w:rPr>
          <w:rFonts w:ascii="Times New Roman" w:hAnsi="Times New Roman"/>
          <w:sz w:val="28"/>
          <w:szCs w:val="28"/>
        </w:rPr>
        <w:t xml:space="preserve">Функции стереотипов в общении. Стирание, обобщение, искажение как универсальные процессы обработки информации. Ориентация на поведенческие рамки как способ изменения реальности. </w:t>
      </w:r>
    </w:p>
    <w:p w:rsidR="00592EF7" w:rsidRDefault="00592EF7" w:rsidP="00592EF7">
      <w:pPr>
        <w:pStyle w:val="11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8D51ED">
        <w:rPr>
          <w:rFonts w:ascii="Times New Roman" w:hAnsi="Times New Roman"/>
          <w:sz w:val="28"/>
          <w:szCs w:val="28"/>
        </w:rPr>
        <w:t>Технология формулирования точного результата  коммуникации: позитивная цель, активная позиция, масштаб, конкретность, ресурсы, экология.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92EF7" w:rsidRDefault="00592EF7" w:rsidP="00592EF7">
      <w:pPr>
        <w:pStyle w:val="11"/>
        <w:ind w:firstLine="0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pStyle w:val="11"/>
        <w:ind w:firstLine="708"/>
        <w:rPr>
          <w:rFonts w:ascii="Times New Roman" w:hAnsi="Times New Roman"/>
          <w:b/>
          <w:sz w:val="28"/>
          <w:szCs w:val="28"/>
        </w:rPr>
      </w:pPr>
      <w:r w:rsidRPr="00783B3B">
        <w:rPr>
          <w:rFonts w:ascii="Times New Roman" w:hAnsi="Times New Roman"/>
          <w:b/>
          <w:sz w:val="28"/>
          <w:szCs w:val="28"/>
        </w:rPr>
        <w:t xml:space="preserve">Настройка на </w:t>
      </w:r>
      <w:proofErr w:type="spellStart"/>
      <w:r w:rsidRPr="00783B3B">
        <w:rPr>
          <w:rFonts w:ascii="Times New Roman" w:hAnsi="Times New Roman"/>
          <w:b/>
          <w:sz w:val="28"/>
          <w:szCs w:val="28"/>
        </w:rPr>
        <w:t>коммуниканта</w:t>
      </w:r>
      <w:proofErr w:type="spellEnd"/>
      <w:r w:rsidRPr="00783B3B">
        <w:rPr>
          <w:rFonts w:ascii="Times New Roman" w:hAnsi="Times New Roman"/>
          <w:b/>
          <w:sz w:val="28"/>
          <w:szCs w:val="28"/>
        </w:rPr>
        <w:t xml:space="preserve"> (аудиторию)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92EF7" w:rsidRPr="00E118EA" w:rsidRDefault="00592EF7" w:rsidP="00592EF7">
      <w:pPr>
        <w:ind w:firstLine="708"/>
        <w:jc w:val="both"/>
        <w:rPr>
          <w:sz w:val="28"/>
          <w:szCs w:val="28"/>
        </w:rPr>
      </w:pPr>
      <w:r w:rsidRPr="00E118EA">
        <w:rPr>
          <w:sz w:val="28"/>
          <w:szCs w:val="28"/>
        </w:rPr>
        <w:t xml:space="preserve">Уровни восприятия: миссия, самоопределение, убеждения, способности, поведение, окружение.  Настройка на </w:t>
      </w:r>
      <w:proofErr w:type="spellStart"/>
      <w:r w:rsidRPr="00E118EA">
        <w:rPr>
          <w:sz w:val="28"/>
          <w:szCs w:val="28"/>
        </w:rPr>
        <w:t>коммуниканта</w:t>
      </w:r>
      <w:proofErr w:type="spellEnd"/>
      <w:r w:rsidRPr="00E118EA">
        <w:rPr>
          <w:sz w:val="28"/>
          <w:szCs w:val="28"/>
        </w:rPr>
        <w:t xml:space="preserve"> на разных уровнях восприятия. </w:t>
      </w:r>
      <w:proofErr w:type="spellStart"/>
      <w:proofErr w:type="gramStart"/>
      <w:r w:rsidRPr="00E118EA">
        <w:rPr>
          <w:sz w:val="28"/>
          <w:szCs w:val="28"/>
        </w:rPr>
        <w:t>Я-концепция</w:t>
      </w:r>
      <w:proofErr w:type="spellEnd"/>
      <w:proofErr w:type="gramEnd"/>
      <w:r w:rsidRPr="00E118EA">
        <w:rPr>
          <w:sz w:val="28"/>
          <w:szCs w:val="28"/>
        </w:rPr>
        <w:t xml:space="preserve"> и модель мира человека. Понятия «цель» и «миссия». Этапы настройки на </w:t>
      </w:r>
      <w:proofErr w:type="spellStart"/>
      <w:r w:rsidRPr="00E118EA">
        <w:rPr>
          <w:sz w:val="28"/>
          <w:szCs w:val="28"/>
        </w:rPr>
        <w:t>коммуниканта</w:t>
      </w:r>
      <w:proofErr w:type="spellEnd"/>
      <w:r w:rsidRPr="00E118EA">
        <w:rPr>
          <w:sz w:val="28"/>
          <w:szCs w:val="28"/>
        </w:rPr>
        <w:t xml:space="preserve">. Принцип постепенного повышения уровней общения. Коммуникативное согласие и законы речевого воздействия. </w:t>
      </w:r>
    </w:p>
    <w:p w:rsidR="00592EF7" w:rsidRPr="008D51ED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pStyle w:val="11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C5DC4">
        <w:rPr>
          <w:rFonts w:ascii="Times New Roman" w:hAnsi="Times New Roman"/>
          <w:b/>
          <w:sz w:val="28"/>
          <w:szCs w:val="28"/>
        </w:rPr>
        <w:t>Эффективность коммуникации.</w:t>
      </w:r>
      <w:r w:rsidRPr="00A87D4C">
        <w:rPr>
          <w:rFonts w:ascii="Times New Roman" w:hAnsi="Times New Roman"/>
          <w:sz w:val="28"/>
          <w:szCs w:val="28"/>
        </w:rPr>
        <w:t xml:space="preserve"> </w:t>
      </w:r>
    </w:p>
    <w:p w:rsidR="00592EF7" w:rsidRPr="00A87D4C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  <w:r w:rsidRPr="00A87D4C">
        <w:rPr>
          <w:rFonts w:ascii="Times New Roman" w:hAnsi="Times New Roman"/>
          <w:sz w:val="28"/>
          <w:szCs w:val="28"/>
        </w:rPr>
        <w:t>«Эффективность» и «</w:t>
      </w:r>
      <w:proofErr w:type="spellStart"/>
      <w:r w:rsidRPr="00A87D4C">
        <w:rPr>
          <w:rFonts w:ascii="Times New Roman" w:hAnsi="Times New Roman"/>
          <w:sz w:val="28"/>
          <w:szCs w:val="28"/>
        </w:rPr>
        <w:t>затратность</w:t>
      </w:r>
      <w:proofErr w:type="spellEnd"/>
      <w:r w:rsidRPr="00A87D4C">
        <w:rPr>
          <w:rFonts w:ascii="Times New Roman" w:hAnsi="Times New Roman"/>
          <w:sz w:val="28"/>
          <w:szCs w:val="28"/>
        </w:rPr>
        <w:t>» общения</w:t>
      </w:r>
      <w:r>
        <w:rPr>
          <w:rFonts w:ascii="Times New Roman" w:hAnsi="Times New Roman"/>
          <w:sz w:val="28"/>
          <w:szCs w:val="28"/>
        </w:rPr>
        <w:t xml:space="preserve">. Коммуникативное равновесие.  Условия эффективного речевого воздействия. </w:t>
      </w:r>
    </w:p>
    <w:p w:rsidR="00592EF7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  <w:r w:rsidRPr="003732EB">
        <w:rPr>
          <w:rFonts w:ascii="Times New Roman" w:hAnsi="Times New Roman"/>
          <w:sz w:val="28"/>
          <w:szCs w:val="28"/>
        </w:rPr>
        <w:t xml:space="preserve">Понятие об энергетике речи. </w:t>
      </w:r>
      <w:r>
        <w:rPr>
          <w:rFonts w:ascii="Times New Roman" w:hAnsi="Times New Roman"/>
          <w:sz w:val="28"/>
          <w:szCs w:val="28"/>
        </w:rPr>
        <w:t xml:space="preserve">Энергетика оратора и энергетика слушателей. Шкала измерения энергетики, или «адреналиновый барометр». </w:t>
      </w:r>
      <w:r>
        <w:rPr>
          <w:rFonts w:ascii="Times New Roman" w:hAnsi="Times New Roman"/>
          <w:sz w:val="28"/>
          <w:szCs w:val="28"/>
        </w:rPr>
        <w:lastRenderedPageBreak/>
        <w:t xml:space="preserve">Параметры, влияющие на энергетику речи. </w:t>
      </w:r>
    </w:p>
    <w:p w:rsidR="00592EF7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  <w:r w:rsidRPr="004C5DC4">
        <w:rPr>
          <w:rFonts w:ascii="Times New Roman" w:hAnsi="Times New Roman"/>
          <w:b/>
          <w:sz w:val="28"/>
          <w:szCs w:val="28"/>
        </w:rPr>
        <w:t>Основные факторы коммуникативного успеха</w:t>
      </w:r>
      <w:r w:rsidRPr="00C73912">
        <w:rPr>
          <w:rFonts w:ascii="Times New Roman" w:hAnsi="Times New Roman"/>
          <w:sz w:val="28"/>
          <w:szCs w:val="28"/>
        </w:rPr>
        <w:t xml:space="preserve">: коммуникативная заинтересованность, паритетность, настроенность на мир собеседника, </w:t>
      </w:r>
      <w:r>
        <w:rPr>
          <w:rFonts w:ascii="Times New Roman" w:hAnsi="Times New Roman"/>
          <w:sz w:val="28"/>
          <w:szCs w:val="28"/>
        </w:rPr>
        <w:t xml:space="preserve">умение слушателя проникнуть в коммуникативный замысел говорящего, ситуативность речевого поведения, способность говорящего варьировать способ языкового представления события, внешние обстоятельства, знание </w:t>
      </w:r>
      <w:proofErr w:type="gramStart"/>
      <w:r>
        <w:rPr>
          <w:rFonts w:ascii="Times New Roman" w:hAnsi="Times New Roman"/>
          <w:sz w:val="28"/>
          <w:szCs w:val="28"/>
        </w:rPr>
        <w:t>говорящим</w:t>
      </w:r>
      <w:proofErr w:type="gramEnd"/>
      <w:r>
        <w:rPr>
          <w:rFonts w:ascii="Times New Roman" w:hAnsi="Times New Roman"/>
          <w:sz w:val="28"/>
          <w:szCs w:val="28"/>
        </w:rPr>
        <w:t xml:space="preserve"> норм этикетного общения. </w:t>
      </w:r>
    </w:p>
    <w:p w:rsidR="00592EF7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  <w:r w:rsidRPr="003732EB">
        <w:rPr>
          <w:rFonts w:ascii="Times New Roman" w:hAnsi="Times New Roman"/>
          <w:sz w:val="28"/>
          <w:szCs w:val="28"/>
        </w:rPr>
        <w:t xml:space="preserve">Роль </w:t>
      </w:r>
      <w:proofErr w:type="spellStart"/>
      <w:r w:rsidRPr="003732EB">
        <w:rPr>
          <w:rFonts w:ascii="Times New Roman" w:hAnsi="Times New Roman"/>
          <w:sz w:val="28"/>
          <w:szCs w:val="28"/>
        </w:rPr>
        <w:t>метасообщений</w:t>
      </w:r>
      <w:proofErr w:type="spellEnd"/>
      <w:r w:rsidRPr="003732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невербальных сообщений</w:t>
      </w:r>
      <w:r w:rsidRPr="003732E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732EB">
        <w:rPr>
          <w:rFonts w:ascii="Times New Roman" w:hAnsi="Times New Roman"/>
          <w:sz w:val="28"/>
          <w:szCs w:val="28"/>
        </w:rPr>
        <w:t>говорящего</w:t>
      </w:r>
      <w:proofErr w:type="gramEnd"/>
      <w:r w:rsidRPr="003732EB">
        <w:rPr>
          <w:rFonts w:ascii="Times New Roman" w:hAnsi="Times New Roman"/>
          <w:sz w:val="28"/>
          <w:szCs w:val="28"/>
        </w:rPr>
        <w:t xml:space="preserve"> в процессе коммуникации.</w:t>
      </w:r>
      <w:r>
        <w:rPr>
          <w:rFonts w:ascii="Times New Roman" w:hAnsi="Times New Roman"/>
          <w:sz w:val="28"/>
          <w:szCs w:val="28"/>
        </w:rPr>
        <w:t xml:space="preserve"> Виды </w:t>
      </w:r>
      <w:proofErr w:type="spellStart"/>
      <w:r>
        <w:rPr>
          <w:rFonts w:ascii="Times New Roman" w:hAnsi="Times New Roman"/>
          <w:sz w:val="28"/>
          <w:szCs w:val="28"/>
        </w:rPr>
        <w:t>метасообщений</w:t>
      </w:r>
      <w:proofErr w:type="spellEnd"/>
      <w:r>
        <w:rPr>
          <w:rFonts w:ascii="Times New Roman" w:hAnsi="Times New Roman"/>
          <w:sz w:val="28"/>
          <w:szCs w:val="28"/>
        </w:rPr>
        <w:t>: о себе, об аудитории, о материале.</w:t>
      </w:r>
    </w:p>
    <w:p w:rsidR="00592EF7" w:rsidRPr="003732EB" w:rsidRDefault="00592EF7" w:rsidP="00592EF7">
      <w:pPr>
        <w:pStyle w:val="11"/>
        <w:ind w:firstLine="708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pStyle w:val="11"/>
        <w:ind w:firstLine="708"/>
        <w:rPr>
          <w:rFonts w:ascii="Times New Roman" w:hAnsi="Times New Roman"/>
          <w:b/>
          <w:sz w:val="28"/>
          <w:szCs w:val="28"/>
        </w:rPr>
      </w:pPr>
      <w:r w:rsidRPr="002B2C40">
        <w:rPr>
          <w:rFonts w:ascii="Times New Roman" w:hAnsi="Times New Roman"/>
          <w:b/>
          <w:sz w:val="28"/>
          <w:szCs w:val="28"/>
        </w:rPr>
        <w:t xml:space="preserve">Психологический контакт как условие успешного общения. </w:t>
      </w:r>
    </w:p>
    <w:p w:rsidR="00592EF7" w:rsidRDefault="00592EF7" w:rsidP="00592EF7">
      <w:pPr>
        <w:pStyle w:val="11"/>
        <w:ind w:firstLine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B2C40">
        <w:rPr>
          <w:rFonts w:ascii="Times New Roman" w:hAnsi="Times New Roman"/>
          <w:sz w:val="28"/>
          <w:szCs w:val="28"/>
        </w:rPr>
        <w:t xml:space="preserve">Психологический анализ речевого общения. Механизмы восприятия и понимания. Типология темперамента. Сенсорная типология. </w:t>
      </w:r>
      <w:proofErr w:type="spellStart"/>
      <w:r w:rsidRPr="002B2C40">
        <w:rPr>
          <w:rFonts w:ascii="Times New Roman" w:hAnsi="Times New Roman"/>
          <w:sz w:val="28"/>
          <w:szCs w:val="28"/>
        </w:rPr>
        <w:t>Психогеометрическая</w:t>
      </w:r>
      <w:proofErr w:type="spellEnd"/>
      <w:r w:rsidRPr="002B2C40">
        <w:rPr>
          <w:rFonts w:ascii="Times New Roman" w:hAnsi="Times New Roman"/>
          <w:sz w:val="28"/>
          <w:szCs w:val="28"/>
        </w:rPr>
        <w:t xml:space="preserve"> типология. Психологические типы по Юнгу. Психологические принципы оказания влияния на </w:t>
      </w:r>
      <w:proofErr w:type="spellStart"/>
      <w:r w:rsidRPr="002B2C40">
        <w:rPr>
          <w:rFonts w:ascii="Times New Roman" w:hAnsi="Times New Roman"/>
          <w:sz w:val="28"/>
          <w:szCs w:val="28"/>
        </w:rPr>
        <w:t>коммуниканта</w:t>
      </w:r>
      <w:proofErr w:type="spellEnd"/>
      <w:r w:rsidRPr="002B2C4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Понятие об эго-состояниях; позиции в общении, ведущие к успеху.</w:t>
      </w:r>
    </w:p>
    <w:p w:rsidR="00592EF7" w:rsidRPr="002B2C40" w:rsidRDefault="00592EF7" w:rsidP="00592EF7">
      <w:pPr>
        <w:pStyle w:val="11"/>
        <w:ind w:firstLine="709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pStyle w:val="11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Предупреждение отклонений от цели коммуникации</w:t>
      </w:r>
      <w:r w:rsidRPr="009A028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92EF7" w:rsidRDefault="00592EF7" w:rsidP="00592EF7">
      <w:pPr>
        <w:pStyle w:val="11"/>
        <w:ind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цели коммуникации. </w:t>
      </w:r>
      <w:proofErr w:type="gramStart"/>
      <w:r>
        <w:rPr>
          <w:rFonts w:ascii="Times New Roman" w:hAnsi="Times New Roman"/>
          <w:sz w:val="28"/>
          <w:szCs w:val="28"/>
        </w:rPr>
        <w:t>Факторы, приводящие к отклонению от предполагаемого результата коммуникации: чуждая коммуникативная среда, нарушение паритетности общения, ритуализация общения, неуместное коммуникативное поведение, обманутое коммуникативное ожидание, различие схем поведения участников коммуникации.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Способы предупреждения отклонений от коммуникативной цели. </w:t>
      </w:r>
      <w:proofErr w:type="gramStart"/>
      <w:r>
        <w:rPr>
          <w:rFonts w:ascii="Times New Roman" w:hAnsi="Times New Roman"/>
          <w:sz w:val="28"/>
          <w:szCs w:val="28"/>
        </w:rPr>
        <w:t xml:space="preserve">Установки в общении: доминирование – равенство – подчинение, заинтересованность – </w:t>
      </w:r>
      <w:proofErr w:type="spellStart"/>
      <w:r>
        <w:rPr>
          <w:rFonts w:ascii="Times New Roman" w:hAnsi="Times New Roman"/>
          <w:sz w:val="28"/>
          <w:szCs w:val="28"/>
        </w:rPr>
        <w:t>незаинтересованнность</w:t>
      </w:r>
      <w:proofErr w:type="spellEnd"/>
      <w:r>
        <w:rPr>
          <w:rFonts w:ascii="Times New Roman" w:hAnsi="Times New Roman"/>
          <w:sz w:val="28"/>
          <w:szCs w:val="28"/>
        </w:rPr>
        <w:t>, официальность – доверительность, закрытость – открытость.</w:t>
      </w:r>
      <w:proofErr w:type="gramEnd"/>
      <w:r>
        <w:rPr>
          <w:rFonts w:ascii="Times New Roman" w:hAnsi="Times New Roman"/>
          <w:sz w:val="28"/>
          <w:szCs w:val="28"/>
        </w:rPr>
        <w:t xml:space="preserve"> Влияние установок на результат общения. </w:t>
      </w: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0997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4</w:t>
      </w:r>
      <w:r w:rsidRPr="00E7099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709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ИСКУССТВО  ДИАЛОГА</w:t>
      </w: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7569C">
        <w:rPr>
          <w:rFonts w:ascii="Times New Roman" w:hAnsi="Times New Roman"/>
          <w:b/>
          <w:sz w:val="28"/>
          <w:szCs w:val="28"/>
        </w:rPr>
        <w:t>Мастерство педагогического общения</w:t>
      </w:r>
    </w:p>
    <w:p w:rsidR="00592EF7" w:rsidRPr="00A7569C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 w:rsidRPr="0006598C">
        <w:rPr>
          <w:b/>
          <w:sz w:val="28"/>
          <w:szCs w:val="28"/>
        </w:rPr>
        <w:t>Становление и история культуры педагогического общения</w:t>
      </w:r>
      <w:r>
        <w:rPr>
          <w:sz w:val="28"/>
          <w:szCs w:val="28"/>
        </w:rPr>
        <w:t xml:space="preserve">: античность, средневековье, эпоха Возрождения, эпоха Просвещения, традиции немецкой педагогической риторики, становление восточнославянского </w:t>
      </w:r>
      <w:proofErr w:type="spellStart"/>
      <w:r>
        <w:rPr>
          <w:sz w:val="28"/>
          <w:szCs w:val="28"/>
        </w:rPr>
        <w:t>педагогико-риторического</w:t>
      </w:r>
      <w:proofErr w:type="spellEnd"/>
      <w:r>
        <w:rPr>
          <w:sz w:val="28"/>
          <w:szCs w:val="28"/>
        </w:rPr>
        <w:t xml:space="preserve"> идеала</w:t>
      </w:r>
      <w:r w:rsidRPr="0011018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018F">
        <w:rPr>
          <w:sz w:val="28"/>
          <w:szCs w:val="28"/>
        </w:rPr>
        <w:t xml:space="preserve"> Национальные особенности педагогического общения.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Основы коммуникативного взаимодействия в педагогическом общении. </w:t>
      </w:r>
      <w:r w:rsidRPr="00041172">
        <w:rPr>
          <w:sz w:val="28"/>
          <w:szCs w:val="28"/>
        </w:rPr>
        <w:t>Процесс обучения как результат взаимодействия учителя и ученика.</w:t>
      </w:r>
      <w:r>
        <w:rPr>
          <w:b/>
          <w:sz w:val="28"/>
          <w:szCs w:val="28"/>
        </w:rPr>
        <w:t xml:space="preserve"> </w:t>
      </w:r>
      <w:r w:rsidRPr="00041172">
        <w:rPr>
          <w:sz w:val="28"/>
          <w:szCs w:val="28"/>
        </w:rPr>
        <w:t>Принципы коммуникативного взаимодействия участников педагогического общения</w:t>
      </w:r>
      <w:r>
        <w:rPr>
          <w:sz w:val="28"/>
          <w:szCs w:val="28"/>
        </w:rPr>
        <w:t xml:space="preserve"> (сотрудничества, доверия, равенства). Обучающие, развивающие и воспитательные задачи педагогического общения. 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 w:rsidRPr="0006598C">
        <w:rPr>
          <w:b/>
          <w:sz w:val="28"/>
          <w:szCs w:val="28"/>
        </w:rPr>
        <w:t>Проблема классификации речей в педагогическом общении.</w:t>
      </w:r>
      <w:r w:rsidRPr="0011018F">
        <w:rPr>
          <w:b/>
          <w:sz w:val="28"/>
          <w:szCs w:val="28"/>
        </w:rPr>
        <w:t xml:space="preserve"> </w:t>
      </w:r>
      <w:r w:rsidRPr="0011018F">
        <w:rPr>
          <w:sz w:val="28"/>
          <w:szCs w:val="28"/>
        </w:rPr>
        <w:t xml:space="preserve"> </w:t>
      </w:r>
    </w:p>
    <w:p w:rsidR="00592EF7" w:rsidRPr="0011018F" w:rsidRDefault="00592EF7" w:rsidP="00592EF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Слово учителя – синтез риторических жанров. Мастерство ведения беседы. Риторические основы биографической характеристики. Искусство </w:t>
      </w:r>
      <w:r>
        <w:rPr>
          <w:sz w:val="28"/>
          <w:szCs w:val="28"/>
        </w:rPr>
        <w:lastRenderedPageBreak/>
        <w:t xml:space="preserve">занимательного дидактического повествования. </w:t>
      </w:r>
      <w:proofErr w:type="spellStart"/>
      <w:r w:rsidRPr="0011018F">
        <w:rPr>
          <w:sz w:val="28"/>
          <w:szCs w:val="28"/>
        </w:rPr>
        <w:t>Риторико-коммуникативные</w:t>
      </w:r>
      <w:proofErr w:type="spellEnd"/>
      <w:r w:rsidRPr="0011018F">
        <w:rPr>
          <w:sz w:val="28"/>
          <w:szCs w:val="28"/>
        </w:rPr>
        <w:t xml:space="preserve"> параметры обучающих текстов. Критерии анализа и оценки учебных высказываний школьников.</w:t>
      </w: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r w:rsidRPr="0006598C">
        <w:rPr>
          <w:b/>
          <w:sz w:val="28"/>
          <w:szCs w:val="28"/>
        </w:rPr>
        <w:t>Логико-психологические основы педагогической коммуникации.</w:t>
      </w:r>
      <w:r w:rsidRPr="0011018F">
        <w:rPr>
          <w:sz w:val="28"/>
          <w:szCs w:val="28"/>
        </w:rPr>
        <w:t xml:space="preserve"> </w:t>
      </w:r>
    </w:p>
    <w:p w:rsidR="00592EF7" w:rsidRPr="0011018F" w:rsidRDefault="00592EF7" w:rsidP="00592EF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Соблюдение основных законов логики как одно из условий культуры педагогического общения. Определение и объяснение понятий. Виды психологического воздействия в педагогическом общении. Управление вниманием учащихся. </w:t>
      </w:r>
      <w:r w:rsidRPr="0011018F">
        <w:rPr>
          <w:sz w:val="28"/>
          <w:szCs w:val="28"/>
        </w:rPr>
        <w:t>Приемы активизации внимания в школьной аудитории.</w:t>
      </w:r>
      <w:r>
        <w:rPr>
          <w:sz w:val="28"/>
          <w:szCs w:val="28"/>
        </w:rPr>
        <w:t xml:space="preserve"> </w:t>
      </w:r>
      <w:r w:rsidRPr="0011018F">
        <w:rPr>
          <w:sz w:val="28"/>
          <w:szCs w:val="28"/>
        </w:rPr>
        <w:t>Конфликтные ситуации в педагогическом общении и способы их разрешения.</w:t>
      </w:r>
      <w:r>
        <w:rPr>
          <w:sz w:val="28"/>
          <w:szCs w:val="28"/>
        </w:rPr>
        <w:t xml:space="preserve"> Вариативность коммуникативных стратегий в педагогическом общении.</w:t>
      </w:r>
    </w:p>
    <w:p w:rsidR="00592EF7" w:rsidRPr="00DC7C32" w:rsidRDefault="00592EF7" w:rsidP="00592EF7">
      <w:pPr>
        <w:pStyle w:val="11"/>
        <w:ind w:firstLine="709"/>
        <w:rPr>
          <w:rFonts w:ascii="Times New Roman" w:hAnsi="Times New Roman"/>
          <w:b/>
          <w:sz w:val="28"/>
          <w:szCs w:val="28"/>
        </w:rPr>
      </w:pP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7C32">
        <w:rPr>
          <w:rFonts w:ascii="Times New Roman" w:hAnsi="Times New Roman"/>
          <w:b/>
          <w:sz w:val="28"/>
          <w:szCs w:val="28"/>
        </w:rPr>
        <w:t>Культура делово</w:t>
      </w:r>
      <w:r>
        <w:rPr>
          <w:rFonts w:ascii="Times New Roman" w:hAnsi="Times New Roman"/>
          <w:b/>
          <w:sz w:val="28"/>
          <w:szCs w:val="28"/>
        </w:rPr>
        <w:t>го общения</w:t>
      </w: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Психологический аспект деловой коммуникации</w:t>
      </w:r>
      <w:r>
        <w:rPr>
          <w:rFonts w:ascii="Times New Roman" w:hAnsi="Times New Roman"/>
          <w:sz w:val="28"/>
          <w:szCs w:val="28"/>
        </w:rPr>
        <w:t xml:space="preserve">. Психолого-коммуникативный потенциал деловых партнеров. Приоритетные каналы восприятия. </w:t>
      </w:r>
      <w:proofErr w:type="spellStart"/>
      <w:r>
        <w:rPr>
          <w:rFonts w:ascii="Times New Roman" w:hAnsi="Times New Roman"/>
          <w:sz w:val="28"/>
          <w:szCs w:val="28"/>
        </w:rPr>
        <w:t>Синтоническая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модель общения. </w:t>
      </w:r>
      <w:proofErr w:type="spellStart"/>
      <w:r>
        <w:rPr>
          <w:rFonts w:ascii="Times New Roman" w:hAnsi="Times New Roman"/>
          <w:sz w:val="28"/>
          <w:szCs w:val="28"/>
        </w:rPr>
        <w:t>Стереотипизация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, индивидуализация, </w:t>
      </w:r>
      <w:proofErr w:type="spellStart"/>
      <w:r>
        <w:rPr>
          <w:rFonts w:ascii="Times New Roman" w:hAnsi="Times New Roman"/>
          <w:sz w:val="28"/>
          <w:szCs w:val="28"/>
        </w:rPr>
        <w:t>децентрация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механизмы восприятия и понимания.</w:t>
      </w:r>
    </w:p>
    <w:p w:rsidR="00592EF7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 w:rsidRPr="00C77F18">
        <w:rPr>
          <w:rFonts w:ascii="Times New Roman" w:hAnsi="Times New Roman"/>
          <w:b/>
          <w:sz w:val="28"/>
          <w:szCs w:val="28"/>
        </w:rPr>
        <w:t xml:space="preserve">Формы делового общения. </w:t>
      </w:r>
      <w:proofErr w:type="gramStart"/>
      <w:r>
        <w:rPr>
          <w:rFonts w:ascii="Times New Roman" w:hAnsi="Times New Roman"/>
          <w:sz w:val="28"/>
          <w:szCs w:val="28"/>
        </w:rPr>
        <w:t>Презентация в деловом общении: внешняя – внутренняя, нисходящая – восходящая, публичная – камерная – приватная.</w:t>
      </w:r>
      <w:proofErr w:type="gramEnd"/>
      <w:r>
        <w:rPr>
          <w:rFonts w:ascii="Times New Roman" w:hAnsi="Times New Roman"/>
          <w:sz w:val="28"/>
          <w:szCs w:val="28"/>
        </w:rPr>
        <w:t xml:space="preserve"> Резюме как жанр деловой коммуникации. Деловая беседа как форма диалогического общения: виды, цели, стратегии. Способы предупреждения нежелательных типов беседы. Переговорный процесс в деловой коммуникации: стратегии и тактики. Информационная речь в деловом общении: речь-представление и речь-консультация.</w:t>
      </w:r>
    </w:p>
    <w:p w:rsidR="00592EF7" w:rsidRDefault="00592EF7" w:rsidP="00592EF7">
      <w:pPr>
        <w:jc w:val="both"/>
        <w:rPr>
          <w:sz w:val="28"/>
          <w:szCs w:val="28"/>
        </w:rPr>
      </w:pPr>
      <w:r w:rsidRPr="006770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6770B0">
        <w:rPr>
          <w:b/>
          <w:sz w:val="28"/>
          <w:szCs w:val="28"/>
        </w:rPr>
        <w:t>Коммуникативные техники в деловой сфере.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Критика в деловой коммуникации. Искусство задавать вопросы. Техника работы с возражениями в </w:t>
      </w:r>
      <w:proofErr w:type="gramStart"/>
      <w:r>
        <w:rPr>
          <w:sz w:val="28"/>
          <w:szCs w:val="28"/>
        </w:rPr>
        <w:t>убеждающем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дискурсе</w:t>
      </w:r>
      <w:proofErr w:type="spellEnd"/>
      <w:r>
        <w:rPr>
          <w:sz w:val="28"/>
          <w:szCs w:val="28"/>
        </w:rPr>
        <w:t xml:space="preserve">. Способы речевого поведения, предотвращающего или смягчающего конфликт. </w:t>
      </w:r>
      <w:r w:rsidRPr="00E118EA">
        <w:rPr>
          <w:sz w:val="28"/>
          <w:szCs w:val="28"/>
        </w:rPr>
        <w:t>Речевая агрессия и способы ее преодоления.</w:t>
      </w:r>
      <w:r>
        <w:rPr>
          <w:sz w:val="28"/>
          <w:szCs w:val="28"/>
        </w:rPr>
        <w:t xml:space="preserve"> Способы выражения порицания и восприятия порицания в деловой беседе. Комплименты в деловой коммуникации. Искусство комплимента. Техника самоорганизации и управления временем.</w:t>
      </w:r>
    </w:p>
    <w:p w:rsidR="00592EF7" w:rsidRDefault="00592EF7" w:rsidP="00592EF7">
      <w:pPr>
        <w:jc w:val="both"/>
        <w:rPr>
          <w:sz w:val="28"/>
          <w:szCs w:val="28"/>
        </w:rPr>
      </w:pPr>
    </w:p>
    <w:p w:rsidR="00592EF7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Культура </w:t>
      </w:r>
      <w:proofErr w:type="spellStart"/>
      <w:r>
        <w:rPr>
          <w:rFonts w:ascii="Times New Roman" w:hAnsi="Times New Roman"/>
          <w:b/>
          <w:sz w:val="28"/>
          <w:szCs w:val="28"/>
        </w:rPr>
        <w:t>дискут</w:t>
      </w:r>
      <w:r w:rsidRPr="00C5624F">
        <w:rPr>
          <w:rFonts w:ascii="Times New Roman" w:hAnsi="Times New Roman"/>
          <w:b/>
          <w:sz w:val="28"/>
          <w:szCs w:val="28"/>
        </w:rPr>
        <w:t>ивно-полемической</w:t>
      </w:r>
      <w:proofErr w:type="spellEnd"/>
      <w:r w:rsidRPr="00C5624F">
        <w:rPr>
          <w:rFonts w:ascii="Times New Roman" w:hAnsi="Times New Roman"/>
          <w:b/>
          <w:sz w:val="28"/>
          <w:szCs w:val="28"/>
        </w:rPr>
        <w:t xml:space="preserve"> речи</w:t>
      </w:r>
    </w:p>
    <w:p w:rsidR="00592EF7" w:rsidRDefault="00592EF7" w:rsidP="00592EF7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2EF7" w:rsidRPr="00575696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Диалог как форма речевого общения. </w:t>
      </w:r>
      <w:r>
        <w:rPr>
          <w:rFonts w:ascii="Times New Roman" w:hAnsi="Times New Roman"/>
          <w:sz w:val="28"/>
          <w:szCs w:val="28"/>
        </w:rPr>
        <w:t xml:space="preserve">Сходство и различие понятий «диспут», «дискуссия», «полемика», «спор». Необходимые условия для начала диалога. Беседа как риторическое событие: модели беседы, этапы беседы, способы речевого поведения. Спор как форма организации общения. Виды спора в современном обществе: сосредоточенный и бесформенный, простой и сложный, письменный и устный, спор для разъяснения истины, спор при слушателях и без слушателей, спор для убеждения противника, спор ради победы, спор ради спора, спор-игра. </w:t>
      </w:r>
      <w:r w:rsidRPr="00575696">
        <w:rPr>
          <w:rFonts w:ascii="Times New Roman" w:hAnsi="Times New Roman"/>
          <w:sz w:val="28"/>
          <w:szCs w:val="28"/>
        </w:rPr>
        <w:t>Ведение полемики: принципы, правила, приемы.</w:t>
      </w:r>
    </w:p>
    <w:p w:rsidR="00592EF7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 w:rsidRPr="00AA4398">
        <w:rPr>
          <w:rFonts w:ascii="Times New Roman" w:hAnsi="Times New Roman"/>
          <w:b/>
          <w:sz w:val="28"/>
          <w:szCs w:val="28"/>
        </w:rPr>
        <w:t>Коммуникативное согласие и законы речевого воздействия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Основные законы речевого воздействия: закон зеркального развития </w:t>
      </w:r>
      <w:r>
        <w:rPr>
          <w:rFonts w:ascii="Times New Roman" w:hAnsi="Times New Roman"/>
          <w:sz w:val="28"/>
          <w:szCs w:val="28"/>
        </w:rPr>
        <w:lastRenderedPageBreak/>
        <w:t xml:space="preserve">общения, закон зависимости результата общения от объема коммуникативных усилий, закон первичного отторжения новой идеи, закон речевого </w:t>
      </w:r>
      <w:proofErr w:type="spellStart"/>
      <w:r>
        <w:rPr>
          <w:rFonts w:ascii="Times New Roman" w:hAnsi="Times New Roman"/>
          <w:sz w:val="28"/>
          <w:szCs w:val="28"/>
        </w:rPr>
        <w:t>самовоздействия</w:t>
      </w:r>
      <w:proofErr w:type="spellEnd"/>
      <w:r>
        <w:rPr>
          <w:rFonts w:ascii="Times New Roman" w:hAnsi="Times New Roman"/>
          <w:sz w:val="28"/>
          <w:szCs w:val="28"/>
        </w:rPr>
        <w:t>, закон отторжения публичной критики, закон коммуникативной простоты, закон притяжения критики, закон отклонения публичной критики, закон искажения информации при ее передаче, закон детального обсуждения мелочей, закон эмоционального подавления логики.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Способы и приемы достижения коммуникативного согласия. Значение эффективного слушания при достижении коммуникативного согласия. </w:t>
      </w:r>
    </w:p>
    <w:p w:rsidR="00592EF7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  <w:r w:rsidRPr="005D11A4">
        <w:rPr>
          <w:rFonts w:ascii="Times New Roman" w:hAnsi="Times New Roman"/>
          <w:b/>
          <w:sz w:val="28"/>
          <w:szCs w:val="28"/>
        </w:rPr>
        <w:t>Культура убеждающего воздействия.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Аргументация как убеждающая система. Типология аргументов: эмпирическая, теоретическая, контекстуальная аргументация.  Правила представления аргументов. Кодекс </w:t>
      </w:r>
      <w:proofErr w:type="spellStart"/>
      <w:r>
        <w:rPr>
          <w:rFonts w:ascii="Times New Roman" w:hAnsi="Times New Roman"/>
          <w:sz w:val="28"/>
          <w:szCs w:val="28"/>
        </w:rPr>
        <w:t>аргументатора</w:t>
      </w:r>
      <w:proofErr w:type="spellEnd"/>
      <w:r>
        <w:rPr>
          <w:rFonts w:ascii="Times New Roman" w:hAnsi="Times New Roman"/>
          <w:sz w:val="28"/>
          <w:szCs w:val="28"/>
        </w:rPr>
        <w:t xml:space="preserve">. Кодекс оппонента. Стратегии и тактики аргументации. Уловки в аргументации и способы их нейтрализации. </w:t>
      </w:r>
      <w:r w:rsidRPr="00575696">
        <w:rPr>
          <w:rFonts w:ascii="Times New Roman" w:hAnsi="Times New Roman"/>
          <w:sz w:val="28"/>
          <w:szCs w:val="28"/>
        </w:rPr>
        <w:t xml:space="preserve">Приемы защиты от </w:t>
      </w:r>
      <w:proofErr w:type="spellStart"/>
      <w:r w:rsidRPr="00575696">
        <w:rPr>
          <w:rFonts w:ascii="Times New Roman" w:hAnsi="Times New Roman"/>
          <w:sz w:val="28"/>
          <w:szCs w:val="28"/>
        </w:rPr>
        <w:t>манипулятивных</w:t>
      </w:r>
      <w:proofErr w:type="spellEnd"/>
      <w:r w:rsidRPr="00575696">
        <w:rPr>
          <w:rFonts w:ascii="Times New Roman" w:hAnsi="Times New Roman"/>
          <w:sz w:val="28"/>
          <w:szCs w:val="28"/>
        </w:rPr>
        <w:t xml:space="preserve"> техник. </w:t>
      </w:r>
      <w:r>
        <w:rPr>
          <w:rFonts w:ascii="Times New Roman" w:hAnsi="Times New Roman"/>
          <w:sz w:val="28"/>
          <w:szCs w:val="28"/>
        </w:rPr>
        <w:t>Логические ошибки и их предупреждение. Риторический аспект аргументации.</w:t>
      </w:r>
    </w:p>
    <w:p w:rsidR="00592EF7" w:rsidRDefault="00592EF7" w:rsidP="00592EF7">
      <w:pPr>
        <w:pStyle w:val="11"/>
        <w:ind w:firstLine="709"/>
        <w:rPr>
          <w:rFonts w:ascii="Times New Roman" w:hAnsi="Times New Roman"/>
          <w:sz w:val="28"/>
          <w:szCs w:val="28"/>
        </w:rPr>
      </w:pPr>
    </w:p>
    <w:p w:rsidR="00592EF7" w:rsidRDefault="00592EF7" w:rsidP="00592EF7">
      <w:pPr>
        <w:jc w:val="center"/>
        <w:rPr>
          <w:b/>
          <w:sz w:val="28"/>
          <w:szCs w:val="28"/>
        </w:rPr>
      </w:pPr>
      <w:r w:rsidRPr="00F15595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АКЛЮЧЕНИЕ</w:t>
      </w:r>
    </w:p>
    <w:p w:rsidR="00592EF7" w:rsidRPr="00F15595" w:rsidRDefault="00592EF7" w:rsidP="00592EF7">
      <w:pPr>
        <w:jc w:val="center"/>
        <w:rPr>
          <w:b/>
          <w:sz w:val="28"/>
          <w:szCs w:val="28"/>
        </w:rPr>
      </w:pPr>
    </w:p>
    <w:p w:rsidR="00592EF7" w:rsidRDefault="00592EF7" w:rsidP="00592EF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Харизматичный</w:t>
      </w:r>
      <w:proofErr w:type="spellEnd"/>
      <w:r>
        <w:rPr>
          <w:sz w:val="28"/>
          <w:szCs w:val="28"/>
        </w:rPr>
        <w:t xml:space="preserve"> оратор.</w:t>
      </w:r>
    </w:p>
    <w:p w:rsidR="009845F2" w:rsidRPr="00293F5C" w:rsidRDefault="00592EF7" w:rsidP="00FC63F5">
      <w:pPr>
        <w:ind w:firstLine="708"/>
        <w:jc w:val="both"/>
        <w:rPr>
          <w:sz w:val="28"/>
          <w:szCs w:val="28"/>
        </w:rPr>
        <w:sectPr w:rsidR="009845F2" w:rsidRPr="00293F5C" w:rsidSect="00AB277F">
          <w:pgSz w:w="11906" w:h="16838"/>
          <w:pgMar w:top="567" w:right="851" w:bottom="567" w:left="1701" w:header="709" w:footer="709" w:gutter="0"/>
          <w:cols w:space="720"/>
          <w:docGrid w:linePitch="326"/>
        </w:sectPr>
      </w:pPr>
      <w:r>
        <w:rPr>
          <w:sz w:val="28"/>
          <w:szCs w:val="28"/>
        </w:rPr>
        <w:t xml:space="preserve">Инструменты совершенствования ораторского мастерства. </w:t>
      </w:r>
      <w:r w:rsidR="009845F2">
        <w:rPr>
          <w:b/>
          <w:sz w:val="28"/>
        </w:rPr>
        <w:t xml:space="preserve"> </w:t>
      </w:r>
    </w:p>
    <w:p w:rsidR="009845F2" w:rsidRPr="00293F5C" w:rsidRDefault="009845F2" w:rsidP="009845F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Информационная часть</w:t>
      </w:r>
    </w:p>
    <w:p w:rsidR="009845F2" w:rsidRPr="006F4A1D" w:rsidRDefault="009845F2" w:rsidP="009845F2">
      <w:pPr>
        <w:pStyle w:val="2"/>
        <w:rPr>
          <w:b w:val="0"/>
          <w:i/>
          <w:spacing w:val="10"/>
          <w:sz w:val="26"/>
          <w:szCs w:val="26"/>
        </w:rPr>
      </w:pPr>
      <w:r w:rsidRPr="00293F5C">
        <w:rPr>
          <w:rFonts w:cs="Times New Roman"/>
        </w:rPr>
        <w:t>Л</w:t>
      </w:r>
      <w:r>
        <w:rPr>
          <w:rFonts w:cs="Times New Roman"/>
        </w:rPr>
        <w:t>ИТЕРАТУРА</w:t>
      </w:r>
    </w:p>
    <w:p w:rsidR="009845F2" w:rsidRDefault="009845F2" w:rsidP="009845F2">
      <w:pPr>
        <w:pStyle w:val="31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b/>
          <w:i/>
          <w:spacing w:val="10"/>
          <w:sz w:val="26"/>
          <w:szCs w:val="26"/>
        </w:rPr>
      </w:pPr>
    </w:p>
    <w:p w:rsidR="009845F2" w:rsidRDefault="009845F2" w:rsidP="009845F2">
      <w:pPr>
        <w:pStyle w:val="31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b/>
          <w:i/>
          <w:spacing w:val="10"/>
          <w:sz w:val="26"/>
          <w:szCs w:val="26"/>
        </w:rPr>
      </w:pPr>
      <w:r>
        <w:rPr>
          <w:b/>
          <w:i/>
          <w:spacing w:val="10"/>
          <w:sz w:val="26"/>
          <w:szCs w:val="26"/>
        </w:rPr>
        <w:t>Основн</w:t>
      </w:r>
      <w:r w:rsidRPr="006F4A1D">
        <w:rPr>
          <w:b/>
          <w:i/>
          <w:spacing w:val="10"/>
          <w:sz w:val="26"/>
          <w:szCs w:val="26"/>
        </w:rPr>
        <w:t>ая литература</w:t>
      </w:r>
    </w:p>
    <w:p w:rsidR="009845F2" w:rsidRPr="006F4A1D" w:rsidRDefault="009845F2" w:rsidP="009845F2">
      <w:pPr>
        <w:pStyle w:val="31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b/>
          <w:i/>
          <w:spacing w:val="10"/>
          <w:sz w:val="26"/>
          <w:szCs w:val="26"/>
        </w:rPr>
      </w:pPr>
    </w:p>
    <w:p w:rsidR="009845F2" w:rsidRPr="00EF03F0" w:rsidRDefault="009845F2" w:rsidP="009845F2">
      <w:pPr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r>
        <w:rPr>
          <w:i/>
          <w:snapToGrid w:val="0"/>
          <w:sz w:val="26"/>
          <w:szCs w:val="26"/>
        </w:rPr>
        <w:t xml:space="preserve">Аминов, И. И. </w:t>
      </w:r>
      <w:r>
        <w:rPr>
          <w:snapToGrid w:val="0"/>
          <w:sz w:val="26"/>
          <w:szCs w:val="26"/>
        </w:rPr>
        <w:t xml:space="preserve">Психология делового общения </w:t>
      </w:r>
      <w:r w:rsidRPr="00EF03F0">
        <w:rPr>
          <w:snapToGrid w:val="0"/>
          <w:sz w:val="26"/>
          <w:szCs w:val="26"/>
        </w:rPr>
        <w:t xml:space="preserve">/ </w:t>
      </w:r>
      <w:r>
        <w:rPr>
          <w:snapToGrid w:val="0"/>
          <w:sz w:val="26"/>
          <w:szCs w:val="26"/>
        </w:rPr>
        <w:t>И. И. Аминов. – М., 2006.</w:t>
      </w:r>
    </w:p>
    <w:p w:rsidR="009845F2" w:rsidRPr="006F4A1D" w:rsidRDefault="009845F2" w:rsidP="009845F2">
      <w:pPr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r w:rsidRPr="006F4A1D">
        <w:rPr>
          <w:i/>
          <w:snapToGrid w:val="0"/>
          <w:sz w:val="26"/>
          <w:szCs w:val="26"/>
        </w:rPr>
        <w:t>Андреев, В. И.</w:t>
      </w:r>
      <w:r w:rsidRPr="006F4A1D">
        <w:rPr>
          <w:snapToGrid w:val="0"/>
          <w:sz w:val="26"/>
          <w:szCs w:val="26"/>
        </w:rPr>
        <w:t xml:space="preserve"> </w:t>
      </w:r>
      <w:proofErr w:type="spellStart"/>
      <w:r w:rsidRPr="006F4A1D">
        <w:rPr>
          <w:snapToGrid w:val="0"/>
          <w:sz w:val="26"/>
          <w:szCs w:val="26"/>
        </w:rPr>
        <w:t>Конфликтология</w:t>
      </w:r>
      <w:proofErr w:type="spellEnd"/>
      <w:r w:rsidRPr="006F4A1D">
        <w:rPr>
          <w:snapToGrid w:val="0"/>
          <w:sz w:val="26"/>
          <w:szCs w:val="26"/>
        </w:rPr>
        <w:t xml:space="preserve">: искусство спора, ведения переговоров, разрешения конфликтов / В. И. Андреев. </w:t>
      </w:r>
      <w:r w:rsidRPr="006F4A1D">
        <w:rPr>
          <w:sz w:val="26"/>
          <w:szCs w:val="26"/>
        </w:rPr>
        <w:t>–</w:t>
      </w:r>
      <w:r w:rsidRPr="006F4A1D">
        <w:rPr>
          <w:snapToGrid w:val="0"/>
          <w:sz w:val="26"/>
          <w:szCs w:val="26"/>
        </w:rPr>
        <w:t xml:space="preserve"> Казань, 1992.</w:t>
      </w:r>
    </w:p>
    <w:p w:rsidR="009845F2" w:rsidRPr="006F4A1D" w:rsidRDefault="009845F2" w:rsidP="009845F2">
      <w:pPr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i/>
          <w:snapToGrid w:val="0"/>
          <w:sz w:val="26"/>
          <w:szCs w:val="26"/>
        </w:rPr>
      </w:pPr>
      <w:r w:rsidRPr="006F4A1D">
        <w:rPr>
          <w:i/>
          <w:snapToGrid w:val="0"/>
          <w:sz w:val="26"/>
          <w:szCs w:val="26"/>
        </w:rPr>
        <w:t xml:space="preserve">Анисимова, Т. В. </w:t>
      </w:r>
      <w:r w:rsidRPr="006F4A1D">
        <w:rPr>
          <w:snapToGrid w:val="0"/>
          <w:sz w:val="26"/>
          <w:szCs w:val="26"/>
        </w:rPr>
        <w:t>Современная деловая риторика / Т. В. Анисимова, Е. Г. </w:t>
      </w:r>
      <w:proofErr w:type="spellStart"/>
      <w:r w:rsidRPr="006F4A1D">
        <w:rPr>
          <w:snapToGrid w:val="0"/>
          <w:sz w:val="26"/>
          <w:szCs w:val="26"/>
        </w:rPr>
        <w:t>Гимпельсон</w:t>
      </w:r>
      <w:proofErr w:type="spellEnd"/>
      <w:r w:rsidRPr="006F4A1D">
        <w:rPr>
          <w:snapToGrid w:val="0"/>
          <w:sz w:val="26"/>
          <w:szCs w:val="26"/>
        </w:rPr>
        <w:t>. – М., 2003.</w:t>
      </w:r>
    </w:p>
    <w:p w:rsidR="009845F2" w:rsidRPr="006F4A1D" w:rsidRDefault="009845F2" w:rsidP="009845F2">
      <w:pPr>
        <w:pStyle w:val="23"/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 xml:space="preserve">Баева, О. А. </w:t>
      </w:r>
      <w:r w:rsidRPr="006F4A1D">
        <w:rPr>
          <w:sz w:val="26"/>
          <w:szCs w:val="26"/>
        </w:rPr>
        <w:t>Ораторское искусство и деловое общение / О. А. Баева. – Мн., 2000.</w:t>
      </w:r>
    </w:p>
    <w:p w:rsidR="009845F2" w:rsidRPr="00C20232" w:rsidRDefault="009845F2" w:rsidP="009845F2">
      <w:pPr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line="310" w:lineRule="exact"/>
        <w:jc w:val="both"/>
        <w:rPr>
          <w:sz w:val="26"/>
          <w:szCs w:val="26"/>
        </w:rPr>
      </w:pPr>
      <w:r w:rsidRPr="00C20232">
        <w:rPr>
          <w:i/>
          <w:snapToGrid w:val="0"/>
          <w:sz w:val="26"/>
          <w:szCs w:val="26"/>
        </w:rPr>
        <w:t xml:space="preserve"> </w:t>
      </w:r>
      <w:r w:rsidRPr="00C20232">
        <w:rPr>
          <w:i/>
          <w:sz w:val="26"/>
          <w:szCs w:val="26"/>
        </w:rPr>
        <w:t>Введенская, Л. А.</w:t>
      </w:r>
      <w:r w:rsidRPr="00C20232">
        <w:rPr>
          <w:sz w:val="26"/>
          <w:szCs w:val="26"/>
        </w:rPr>
        <w:t xml:space="preserve"> Деловая риторика / Л. А. Введенская, Л. Г. Павлова. – </w:t>
      </w:r>
      <w:proofErr w:type="spellStart"/>
      <w:r w:rsidRPr="00C20232">
        <w:rPr>
          <w:sz w:val="26"/>
          <w:szCs w:val="26"/>
        </w:rPr>
        <w:t>Ростов-н</w:t>
      </w:r>
      <w:proofErr w:type="spellEnd"/>
      <w:r w:rsidRPr="00C20232">
        <w:rPr>
          <w:sz w:val="26"/>
          <w:szCs w:val="26"/>
        </w:rPr>
        <w:t>/Д., 2001.</w:t>
      </w:r>
    </w:p>
    <w:p w:rsidR="009845F2" w:rsidRPr="006F4A1D" w:rsidRDefault="009845F2" w:rsidP="009845F2">
      <w:pPr>
        <w:numPr>
          <w:ilvl w:val="0"/>
          <w:numId w:val="14"/>
        </w:numPr>
        <w:spacing w:line="310" w:lineRule="exact"/>
        <w:jc w:val="both"/>
        <w:rPr>
          <w:sz w:val="26"/>
          <w:szCs w:val="26"/>
        </w:rPr>
      </w:pPr>
      <w:proofErr w:type="spellStart"/>
      <w:r w:rsidRPr="006F4A1D">
        <w:rPr>
          <w:i/>
          <w:sz w:val="26"/>
          <w:szCs w:val="26"/>
        </w:rPr>
        <w:t>Венедиктова</w:t>
      </w:r>
      <w:proofErr w:type="spellEnd"/>
      <w:r w:rsidRPr="006F4A1D">
        <w:rPr>
          <w:i/>
          <w:sz w:val="26"/>
          <w:szCs w:val="26"/>
        </w:rPr>
        <w:t>, В.</w:t>
      </w:r>
      <w:r w:rsidRPr="006F4A1D">
        <w:rPr>
          <w:sz w:val="26"/>
          <w:szCs w:val="26"/>
        </w:rPr>
        <w:t> </w:t>
      </w:r>
      <w:r w:rsidRPr="006F4A1D">
        <w:rPr>
          <w:i/>
          <w:sz w:val="26"/>
          <w:szCs w:val="26"/>
        </w:rPr>
        <w:t>И.</w:t>
      </w:r>
      <w:r w:rsidRPr="006F4A1D">
        <w:rPr>
          <w:sz w:val="26"/>
          <w:szCs w:val="26"/>
        </w:rPr>
        <w:t xml:space="preserve"> О деловой этике и эстетике / В. И. </w:t>
      </w:r>
      <w:proofErr w:type="spellStart"/>
      <w:r w:rsidRPr="006F4A1D">
        <w:rPr>
          <w:sz w:val="26"/>
          <w:szCs w:val="26"/>
        </w:rPr>
        <w:t>Венедиктова</w:t>
      </w:r>
      <w:proofErr w:type="spellEnd"/>
      <w:r w:rsidRPr="006F4A1D">
        <w:rPr>
          <w:sz w:val="26"/>
          <w:szCs w:val="26"/>
        </w:rPr>
        <w:t>. – М., 1994.</w:t>
      </w:r>
    </w:p>
    <w:p w:rsidR="009845F2" w:rsidRPr="005F6BDA" w:rsidRDefault="009845F2" w:rsidP="009845F2">
      <w:pPr>
        <w:numPr>
          <w:ilvl w:val="0"/>
          <w:numId w:val="14"/>
        </w:numPr>
        <w:spacing w:line="310" w:lineRule="exact"/>
        <w:jc w:val="both"/>
        <w:rPr>
          <w:i/>
          <w:sz w:val="26"/>
          <w:szCs w:val="26"/>
        </w:rPr>
      </w:pPr>
      <w:proofErr w:type="spellStart"/>
      <w:r w:rsidRPr="006F4A1D">
        <w:rPr>
          <w:i/>
          <w:sz w:val="26"/>
          <w:szCs w:val="26"/>
        </w:rPr>
        <w:t>Гойхман</w:t>
      </w:r>
      <w:proofErr w:type="spellEnd"/>
      <w:r w:rsidRPr="006F4A1D">
        <w:rPr>
          <w:i/>
          <w:sz w:val="26"/>
          <w:szCs w:val="26"/>
        </w:rPr>
        <w:t xml:space="preserve">, О. Я. </w:t>
      </w:r>
      <w:r w:rsidRPr="006F4A1D">
        <w:rPr>
          <w:sz w:val="26"/>
          <w:szCs w:val="26"/>
        </w:rPr>
        <w:t>Основы речевой к</w:t>
      </w:r>
      <w:r w:rsidR="005F6BDA">
        <w:rPr>
          <w:sz w:val="26"/>
          <w:szCs w:val="26"/>
        </w:rPr>
        <w:t>оммуникации / О. Я. </w:t>
      </w:r>
      <w:proofErr w:type="spellStart"/>
      <w:r w:rsidR="005F6BDA">
        <w:rPr>
          <w:sz w:val="26"/>
          <w:szCs w:val="26"/>
        </w:rPr>
        <w:t>Гойхман</w:t>
      </w:r>
      <w:proofErr w:type="spellEnd"/>
      <w:r w:rsidR="005F6BDA">
        <w:rPr>
          <w:sz w:val="26"/>
          <w:szCs w:val="26"/>
        </w:rPr>
        <w:t>, Т. </w:t>
      </w:r>
      <w:r w:rsidRPr="006F4A1D">
        <w:rPr>
          <w:sz w:val="26"/>
          <w:szCs w:val="26"/>
        </w:rPr>
        <w:t>М. </w:t>
      </w:r>
      <w:proofErr w:type="spellStart"/>
      <w:r w:rsidRPr="006F4A1D">
        <w:rPr>
          <w:sz w:val="26"/>
          <w:szCs w:val="26"/>
        </w:rPr>
        <w:t>Надеина</w:t>
      </w:r>
      <w:proofErr w:type="spellEnd"/>
      <w:r w:rsidRPr="006F4A1D">
        <w:rPr>
          <w:sz w:val="26"/>
          <w:szCs w:val="26"/>
        </w:rPr>
        <w:t>. – М., 1997.</w:t>
      </w:r>
      <w:r w:rsidR="005F6BDA">
        <w:rPr>
          <w:sz w:val="26"/>
          <w:szCs w:val="26"/>
        </w:rPr>
        <w:t xml:space="preserve"> </w:t>
      </w:r>
    </w:p>
    <w:p w:rsidR="005F6BDA" w:rsidRPr="006F4A1D" w:rsidRDefault="005F6BDA" w:rsidP="009845F2">
      <w:pPr>
        <w:numPr>
          <w:ilvl w:val="0"/>
          <w:numId w:val="14"/>
        </w:numPr>
        <w:spacing w:line="310" w:lineRule="exact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Зверева, Н. </w:t>
      </w:r>
      <w:r>
        <w:rPr>
          <w:sz w:val="26"/>
          <w:szCs w:val="26"/>
        </w:rPr>
        <w:t>Я говорю – меня слушают: Уроки практической риторики / Н. Зверева. – 4-е изд. – М.,</w:t>
      </w:r>
      <w:r w:rsidR="001B3714">
        <w:rPr>
          <w:sz w:val="26"/>
          <w:szCs w:val="26"/>
        </w:rPr>
        <w:t xml:space="preserve"> 2013.</w:t>
      </w:r>
    </w:p>
    <w:p w:rsidR="009845F2" w:rsidRPr="006F4A1D" w:rsidRDefault="009845F2" w:rsidP="009845F2">
      <w:pPr>
        <w:numPr>
          <w:ilvl w:val="0"/>
          <w:numId w:val="14"/>
        </w:numPr>
        <w:spacing w:line="310" w:lineRule="exact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Иванова, С. Ф.</w:t>
      </w:r>
      <w:r w:rsidRPr="006F4A1D">
        <w:rPr>
          <w:sz w:val="26"/>
          <w:szCs w:val="26"/>
        </w:rPr>
        <w:t xml:space="preserve"> Искусство диалога, или Беседы о риторике / С. Ф. Иванова. – Пермь, 1992.</w:t>
      </w:r>
    </w:p>
    <w:p w:rsidR="009845F2" w:rsidRDefault="009845F2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Кохтев, Н. Н.</w:t>
      </w:r>
      <w:r w:rsidRPr="006F4A1D">
        <w:rPr>
          <w:sz w:val="26"/>
          <w:szCs w:val="26"/>
        </w:rPr>
        <w:t xml:space="preserve"> Риторика / Н. Н. Кохтев. – М., 1993.</w:t>
      </w:r>
    </w:p>
    <w:p w:rsidR="005F6BDA" w:rsidRDefault="005F6BDA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 w:rsidRPr="005F6BDA">
        <w:rPr>
          <w:sz w:val="26"/>
          <w:szCs w:val="26"/>
        </w:rPr>
        <w:t>Культура русской речи</w:t>
      </w:r>
      <w:r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учебник </w:t>
      </w:r>
      <w:r w:rsidRPr="006F4A1D">
        <w:rPr>
          <w:sz w:val="26"/>
          <w:szCs w:val="26"/>
        </w:rPr>
        <w:t>/</w:t>
      </w:r>
      <w:r>
        <w:rPr>
          <w:sz w:val="26"/>
          <w:szCs w:val="26"/>
        </w:rPr>
        <w:t xml:space="preserve"> отв. Ред. Л.К. Граудина, Е.Н. Ширяев. – М., 2013.</w:t>
      </w:r>
    </w:p>
    <w:p w:rsidR="009845F2" w:rsidRPr="00C20232" w:rsidRDefault="009845F2" w:rsidP="009845F2">
      <w:pPr>
        <w:numPr>
          <w:ilvl w:val="0"/>
          <w:numId w:val="14"/>
        </w:numPr>
        <w:spacing w:line="310" w:lineRule="exact"/>
        <w:jc w:val="both"/>
        <w:rPr>
          <w:spacing w:val="-2"/>
          <w:sz w:val="26"/>
          <w:szCs w:val="26"/>
        </w:rPr>
      </w:pPr>
      <w:r w:rsidRPr="00C20232">
        <w:rPr>
          <w:i/>
          <w:sz w:val="26"/>
          <w:szCs w:val="26"/>
        </w:rPr>
        <w:t xml:space="preserve"> </w:t>
      </w:r>
      <w:r w:rsidRPr="00C20232">
        <w:rPr>
          <w:i/>
          <w:spacing w:val="-2"/>
          <w:sz w:val="26"/>
          <w:szCs w:val="26"/>
        </w:rPr>
        <w:t>Минеева, С. А.</w:t>
      </w:r>
      <w:r w:rsidRPr="00C20232">
        <w:rPr>
          <w:spacing w:val="-2"/>
          <w:sz w:val="26"/>
          <w:szCs w:val="26"/>
        </w:rPr>
        <w:t xml:space="preserve"> Полемика – диспут – дискуссия / С. А. Минеева. – М., 1990.</w:t>
      </w:r>
    </w:p>
    <w:p w:rsidR="009845F2" w:rsidRPr="006F4A1D" w:rsidRDefault="009845F2" w:rsidP="009845F2">
      <w:pPr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r w:rsidRPr="006F4A1D">
        <w:rPr>
          <w:i/>
          <w:snapToGrid w:val="0"/>
          <w:sz w:val="26"/>
          <w:szCs w:val="26"/>
        </w:rPr>
        <w:t>Михайличенко, Н. А.</w:t>
      </w:r>
      <w:r w:rsidRPr="006F4A1D">
        <w:rPr>
          <w:snapToGrid w:val="0"/>
          <w:sz w:val="26"/>
          <w:szCs w:val="26"/>
        </w:rPr>
        <w:t xml:space="preserve"> Риторика / Н. А. Михайличенко. </w:t>
      </w:r>
      <w:r w:rsidRPr="006F4A1D">
        <w:rPr>
          <w:sz w:val="26"/>
          <w:szCs w:val="26"/>
        </w:rPr>
        <w:t xml:space="preserve">– </w:t>
      </w:r>
      <w:r w:rsidRPr="006F4A1D">
        <w:rPr>
          <w:snapToGrid w:val="0"/>
          <w:sz w:val="26"/>
          <w:szCs w:val="26"/>
        </w:rPr>
        <w:t>М., 1993.</w:t>
      </w:r>
    </w:p>
    <w:p w:rsidR="009845F2" w:rsidRPr="006F4A1D" w:rsidRDefault="009845F2" w:rsidP="009845F2">
      <w:pPr>
        <w:widowControl w:val="0"/>
        <w:numPr>
          <w:ilvl w:val="0"/>
          <w:numId w:val="14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proofErr w:type="spellStart"/>
      <w:r w:rsidRPr="006F4A1D">
        <w:rPr>
          <w:i/>
          <w:snapToGrid w:val="0"/>
          <w:sz w:val="26"/>
          <w:szCs w:val="26"/>
        </w:rPr>
        <w:t>Мицич</w:t>
      </w:r>
      <w:proofErr w:type="spellEnd"/>
      <w:r w:rsidRPr="006F4A1D">
        <w:rPr>
          <w:i/>
          <w:snapToGrid w:val="0"/>
          <w:sz w:val="26"/>
          <w:szCs w:val="26"/>
        </w:rPr>
        <w:t>, П.</w:t>
      </w:r>
      <w:r w:rsidRPr="006F4A1D">
        <w:rPr>
          <w:snapToGrid w:val="0"/>
          <w:sz w:val="26"/>
          <w:szCs w:val="26"/>
        </w:rPr>
        <w:t xml:space="preserve"> Как проводить деловые беседы / П. </w:t>
      </w:r>
      <w:proofErr w:type="spellStart"/>
      <w:r w:rsidRPr="006F4A1D">
        <w:rPr>
          <w:snapToGrid w:val="0"/>
          <w:sz w:val="26"/>
          <w:szCs w:val="26"/>
        </w:rPr>
        <w:t>Мицич</w:t>
      </w:r>
      <w:proofErr w:type="spellEnd"/>
      <w:r w:rsidRPr="006F4A1D">
        <w:rPr>
          <w:snapToGrid w:val="0"/>
          <w:sz w:val="26"/>
          <w:szCs w:val="26"/>
        </w:rPr>
        <w:t>. – М., 1987.</w:t>
      </w:r>
    </w:p>
    <w:p w:rsidR="009845F2" w:rsidRDefault="009845F2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 w:rsidRPr="00C20232">
        <w:rPr>
          <w:sz w:val="26"/>
          <w:szCs w:val="26"/>
        </w:rPr>
        <w:t>Психология и этика делового общения: учеб</w:t>
      </w:r>
      <w:proofErr w:type="gramStart"/>
      <w:r w:rsidRPr="00C20232">
        <w:rPr>
          <w:sz w:val="26"/>
          <w:szCs w:val="26"/>
        </w:rPr>
        <w:t>.</w:t>
      </w:r>
      <w:proofErr w:type="gramEnd"/>
      <w:r w:rsidRPr="00C20232">
        <w:rPr>
          <w:sz w:val="26"/>
          <w:szCs w:val="26"/>
        </w:rPr>
        <w:t xml:space="preserve"> </w:t>
      </w:r>
      <w:proofErr w:type="gramStart"/>
      <w:r w:rsidRPr="00C20232">
        <w:rPr>
          <w:sz w:val="26"/>
          <w:szCs w:val="26"/>
        </w:rPr>
        <w:t>д</w:t>
      </w:r>
      <w:proofErr w:type="gramEnd"/>
      <w:r w:rsidRPr="00C20232">
        <w:rPr>
          <w:sz w:val="26"/>
          <w:szCs w:val="26"/>
        </w:rPr>
        <w:t>ля вузов / под ред. В. Н. </w:t>
      </w:r>
      <w:proofErr w:type="spellStart"/>
      <w:r w:rsidRPr="00C20232">
        <w:rPr>
          <w:sz w:val="26"/>
          <w:szCs w:val="26"/>
        </w:rPr>
        <w:t>Лавриненко</w:t>
      </w:r>
      <w:proofErr w:type="spellEnd"/>
      <w:r w:rsidRPr="00C20232">
        <w:rPr>
          <w:sz w:val="26"/>
          <w:szCs w:val="26"/>
        </w:rPr>
        <w:t>. – М., 1997.</w:t>
      </w:r>
    </w:p>
    <w:p w:rsidR="00592EF7" w:rsidRDefault="00592EF7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Риторика: учебник для бакалавров  </w:t>
      </w:r>
      <w:r w:rsidRPr="006F4A1D">
        <w:rPr>
          <w:sz w:val="26"/>
          <w:szCs w:val="26"/>
        </w:rPr>
        <w:t>/</w:t>
      </w:r>
      <w:r>
        <w:rPr>
          <w:sz w:val="26"/>
          <w:szCs w:val="26"/>
        </w:rPr>
        <w:t xml:space="preserve"> В.А. Ефремов </w:t>
      </w:r>
      <w:r w:rsidRPr="00592EF7">
        <w:rPr>
          <w:sz w:val="26"/>
          <w:szCs w:val="26"/>
        </w:rPr>
        <w:t>[</w:t>
      </w:r>
      <w:r>
        <w:rPr>
          <w:sz w:val="26"/>
          <w:szCs w:val="26"/>
        </w:rPr>
        <w:t>и др.</w:t>
      </w:r>
      <w:r w:rsidRPr="00592EF7">
        <w:rPr>
          <w:sz w:val="26"/>
          <w:szCs w:val="26"/>
        </w:rPr>
        <w:t>]</w:t>
      </w:r>
      <w:r>
        <w:rPr>
          <w:sz w:val="26"/>
          <w:szCs w:val="26"/>
        </w:rPr>
        <w:t xml:space="preserve">; </w:t>
      </w:r>
      <w:proofErr w:type="gramStart"/>
      <w:r>
        <w:rPr>
          <w:sz w:val="26"/>
          <w:szCs w:val="26"/>
        </w:rPr>
        <w:t>под</w:t>
      </w:r>
      <w:proofErr w:type="gramEnd"/>
      <w:r>
        <w:rPr>
          <w:sz w:val="26"/>
          <w:szCs w:val="26"/>
        </w:rPr>
        <w:t xml:space="preserve"> общ. Ред. В.Д. Черняк. – М., 2013. </w:t>
      </w:r>
    </w:p>
    <w:p w:rsidR="00AB1F76" w:rsidRPr="00AB1F76" w:rsidRDefault="00AB1F76" w:rsidP="009845F2">
      <w:pPr>
        <w:numPr>
          <w:ilvl w:val="0"/>
          <w:numId w:val="14"/>
        </w:numPr>
        <w:jc w:val="both"/>
        <w:rPr>
          <w:i/>
          <w:sz w:val="26"/>
          <w:szCs w:val="26"/>
        </w:rPr>
      </w:pPr>
      <w:proofErr w:type="spellStart"/>
      <w:r w:rsidRPr="00AB1F76">
        <w:rPr>
          <w:i/>
          <w:sz w:val="26"/>
          <w:szCs w:val="26"/>
        </w:rPr>
        <w:t>Рейнольдс</w:t>
      </w:r>
      <w:proofErr w:type="spellEnd"/>
      <w:r w:rsidRPr="00AB1F76">
        <w:rPr>
          <w:i/>
          <w:sz w:val="26"/>
          <w:szCs w:val="26"/>
        </w:rPr>
        <w:t>, Г.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Обнаженный оратор. Дао презентации. – СПб</w:t>
      </w:r>
      <w:proofErr w:type="gramStart"/>
      <w:r>
        <w:rPr>
          <w:sz w:val="26"/>
          <w:szCs w:val="26"/>
        </w:rPr>
        <w:t xml:space="preserve">., </w:t>
      </w:r>
      <w:proofErr w:type="gramEnd"/>
      <w:r>
        <w:rPr>
          <w:sz w:val="26"/>
          <w:szCs w:val="26"/>
        </w:rPr>
        <w:t>2012.</w:t>
      </w:r>
    </w:p>
    <w:p w:rsidR="009845F2" w:rsidRDefault="009845F2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 w:rsidRPr="006F4A1D">
        <w:rPr>
          <w:sz w:val="26"/>
          <w:szCs w:val="26"/>
        </w:rPr>
        <w:t>Риторика:</w:t>
      </w:r>
      <w:r w:rsidRPr="006F4A1D">
        <w:rPr>
          <w:b/>
          <w:sz w:val="26"/>
          <w:szCs w:val="26"/>
        </w:rPr>
        <w:t xml:space="preserve"> </w:t>
      </w:r>
      <w:r w:rsidRPr="006F4A1D">
        <w:rPr>
          <w:sz w:val="26"/>
          <w:szCs w:val="26"/>
        </w:rPr>
        <w:t>курс лекций</w:t>
      </w:r>
      <w:r w:rsidRPr="006F4A1D">
        <w:rPr>
          <w:b/>
          <w:sz w:val="26"/>
          <w:szCs w:val="26"/>
        </w:rPr>
        <w:t xml:space="preserve"> </w:t>
      </w:r>
      <w:r w:rsidRPr="006F4A1D">
        <w:rPr>
          <w:sz w:val="26"/>
          <w:szCs w:val="26"/>
        </w:rPr>
        <w:t>/ Л. А. Мурина [и др.]. – Мн., 2002.</w:t>
      </w:r>
      <w:r w:rsidR="005F6BDA">
        <w:rPr>
          <w:sz w:val="26"/>
          <w:szCs w:val="26"/>
        </w:rPr>
        <w:t xml:space="preserve"> </w:t>
      </w:r>
    </w:p>
    <w:p w:rsidR="005F6BDA" w:rsidRDefault="005F6BDA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Русский язык и культура речи: учебник для бакалавров </w:t>
      </w:r>
      <w:r w:rsidRPr="006F4A1D">
        <w:rPr>
          <w:sz w:val="26"/>
          <w:szCs w:val="26"/>
        </w:rPr>
        <w:t>/</w:t>
      </w:r>
      <w:r>
        <w:rPr>
          <w:sz w:val="26"/>
          <w:szCs w:val="26"/>
        </w:rPr>
        <w:t xml:space="preserve"> под ред. В.И. Максимова, А.В. </w:t>
      </w:r>
      <w:proofErr w:type="spellStart"/>
      <w:r>
        <w:rPr>
          <w:sz w:val="26"/>
          <w:szCs w:val="26"/>
        </w:rPr>
        <w:t>Голубевой</w:t>
      </w:r>
      <w:proofErr w:type="spellEnd"/>
      <w:r>
        <w:rPr>
          <w:sz w:val="26"/>
          <w:szCs w:val="26"/>
        </w:rPr>
        <w:t xml:space="preserve">. – 3-е изд., </w:t>
      </w:r>
      <w:proofErr w:type="spellStart"/>
      <w:r>
        <w:rPr>
          <w:sz w:val="26"/>
          <w:szCs w:val="26"/>
        </w:rPr>
        <w:t>перераб</w:t>
      </w:r>
      <w:proofErr w:type="spellEnd"/>
      <w:r>
        <w:rPr>
          <w:sz w:val="26"/>
          <w:szCs w:val="26"/>
        </w:rPr>
        <w:t>. и доп. – М., 2013. -</w:t>
      </w:r>
    </w:p>
    <w:p w:rsidR="00592EF7" w:rsidRPr="006F4A1D" w:rsidRDefault="00592EF7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proofErr w:type="spellStart"/>
      <w:r w:rsidRPr="00592EF7">
        <w:rPr>
          <w:i/>
          <w:sz w:val="26"/>
          <w:szCs w:val="26"/>
        </w:rPr>
        <w:t>Сарабьян</w:t>
      </w:r>
      <w:proofErr w:type="spellEnd"/>
      <w:r w:rsidRPr="00592EF7">
        <w:rPr>
          <w:i/>
          <w:sz w:val="26"/>
          <w:szCs w:val="26"/>
        </w:rPr>
        <w:t>, Э.</w:t>
      </w:r>
      <w:r>
        <w:rPr>
          <w:sz w:val="26"/>
          <w:szCs w:val="26"/>
        </w:rPr>
        <w:t xml:space="preserve"> Научитесь говорить так, чтобы вас услышали. 245 простых упражнений по системе Станиславского </w:t>
      </w:r>
      <w:r w:rsidRPr="00C20232">
        <w:rPr>
          <w:sz w:val="26"/>
          <w:szCs w:val="26"/>
        </w:rPr>
        <w:t>/</w:t>
      </w:r>
      <w:r>
        <w:rPr>
          <w:sz w:val="26"/>
          <w:szCs w:val="26"/>
        </w:rPr>
        <w:t xml:space="preserve"> Эльвира </w:t>
      </w:r>
      <w:proofErr w:type="spellStart"/>
      <w:r>
        <w:rPr>
          <w:sz w:val="26"/>
          <w:szCs w:val="26"/>
        </w:rPr>
        <w:t>сарабьян</w:t>
      </w:r>
      <w:proofErr w:type="spellEnd"/>
      <w:r>
        <w:rPr>
          <w:sz w:val="26"/>
          <w:szCs w:val="26"/>
        </w:rPr>
        <w:t xml:space="preserve"> – М., 2013.</w:t>
      </w:r>
    </w:p>
    <w:p w:rsidR="009845F2" w:rsidRDefault="009845F2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Шейнов, В. П.</w:t>
      </w:r>
      <w:r w:rsidRPr="006F4A1D">
        <w:rPr>
          <w:sz w:val="26"/>
          <w:szCs w:val="26"/>
        </w:rPr>
        <w:t xml:space="preserve"> Риторика / В. П. Шейнов. – Мн., 2000.</w:t>
      </w:r>
    </w:p>
    <w:p w:rsidR="00592EF7" w:rsidRPr="006F4A1D" w:rsidRDefault="00592EF7" w:rsidP="009845F2">
      <w:pPr>
        <w:numPr>
          <w:ilvl w:val="0"/>
          <w:numId w:val="14"/>
        </w:numPr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Шипунов, С. </w:t>
      </w:r>
      <w:proofErr w:type="spellStart"/>
      <w:r>
        <w:rPr>
          <w:sz w:val="26"/>
          <w:szCs w:val="26"/>
        </w:rPr>
        <w:t>Харизматичный</w:t>
      </w:r>
      <w:proofErr w:type="spellEnd"/>
      <w:r>
        <w:rPr>
          <w:sz w:val="26"/>
          <w:szCs w:val="26"/>
        </w:rPr>
        <w:t xml:space="preserve"> оратор: руководство к курсу «Словесная импровизация» </w:t>
      </w:r>
      <w:r w:rsidRPr="006F4A1D">
        <w:rPr>
          <w:sz w:val="26"/>
          <w:szCs w:val="26"/>
        </w:rPr>
        <w:t>/</w:t>
      </w:r>
      <w:r>
        <w:rPr>
          <w:sz w:val="26"/>
          <w:szCs w:val="26"/>
        </w:rPr>
        <w:t xml:space="preserve"> Сергей Шипунов. – 4-е изд. – М., 2011.</w:t>
      </w:r>
    </w:p>
    <w:p w:rsidR="009845F2" w:rsidRDefault="009845F2" w:rsidP="009845F2">
      <w:pPr>
        <w:pStyle w:val="31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b/>
          <w:i/>
          <w:sz w:val="26"/>
          <w:szCs w:val="26"/>
        </w:rPr>
      </w:pPr>
    </w:p>
    <w:p w:rsidR="009845F2" w:rsidRPr="006F4A1D" w:rsidRDefault="009845F2" w:rsidP="009845F2">
      <w:pPr>
        <w:pStyle w:val="31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b/>
          <w:i/>
          <w:spacing w:val="10"/>
          <w:sz w:val="26"/>
          <w:szCs w:val="26"/>
        </w:rPr>
      </w:pPr>
      <w:r w:rsidRPr="006F4A1D">
        <w:rPr>
          <w:b/>
          <w:i/>
          <w:spacing w:val="10"/>
          <w:sz w:val="26"/>
          <w:szCs w:val="26"/>
        </w:rPr>
        <w:t>Дополнительная литература</w:t>
      </w:r>
    </w:p>
    <w:p w:rsidR="009845F2" w:rsidRPr="006F4A1D" w:rsidRDefault="009845F2" w:rsidP="009845F2">
      <w:pPr>
        <w:pStyle w:val="31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rPr>
          <w:sz w:val="26"/>
          <w:szCs w:val="26"/>
        </w:rPr>
      </w:pPr>
    </w:p>
    <w:p w:rsidR="009845F2" w:rsidRPr="00EF03F0" w:rsidRDefault="009845F2" w:rsidP="009845F2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proofErr w:type="spellStart"/>
      <w:r w:rsidRPr="00EF03F0">
        <w:rPr>
          <w:i/>
          <w:sz w:val="26"/>
          <w:szCs w:val="26"/>
        </w:rPr>
        <w:t>Адаир</w:t>
      </w:r>
      <w:proofErr w:type="spellEnd"/>
      <w:r w:rsidRPr="00EF03F0">
        <w:rPr>
          <w:i/>
          <w:sz w:val="26"/>
          <w:szCs w:val="26"/>
        </w:rPr>
        <w:t>, Д.</w:t>
      </w:r>
      <w:r>
        <w:rPr>
          <w:sz w:val="26"/>
          <w:szCs w:val="26"/>
        </w:rPr>
        <w:t xml:space="preserve"> Эффективная коммуникация </w:t>
      </w:r>
      <w:r w:rsidRPr="00EF03F0">
        <w:rPr>
          <w:sz w:val="26"/>
          <w:szCs w:val="26"/>
        </w:rPr>
        <w:t xml:space="preserve">/ </w:t>
      </w:r>
      <w:r>
        <w:rPr>
          <w:sz w:val="26"/>
          <w:szCs w:val="26"/>
        </w:rPr>
        <w:t xml:space="preserve">Д. </w:t>
      </w:r>
      <w:proofErr w:type="spellStart"/>
      <w:r>
        <w:rPr>
          <w:sz w:val="26"/>
          <w:szCs w:val="26"/>
        </w:rPr>
        <w:t>Адаир</w:t>
      </w:r>
      <w:proofErr w:type="spellEnd"/>
      <w:r>
        <w:rPr>
          <w:sz w:val="26"/>
          <w:szCs w:val="26"/>
        </w:rPr>
        <w:t>. – М., 2006.</w:t>
      </w:r>
    </w:p>
    <w:p w:rsidR="009845F2" w:rsidRPr="006F4A1D" w:rsidRDefault="009845F2" w:rsidP="009845F2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Берков, В. Ф.</w:t>
      </w:r>
      <w:r w:rsidRPr="006F4A1D">
        <w:rPr>
          <w:sz w:val="26"/>
          <w:szCs w:val="26"/>
        </w:rPr>
        <w:t xml:space="preserve"> Полемика: как ее вести / В. Ф. Берков, В. А. Михайлов. – Мн., 1975.</w:t>
      </w:r>
    </w:p>
    <w:p w:rsidR="009845F2" w:rsidRDefault="009845F2" w:rsidP="009845F2">
      <w:pPr>
        <w:widowControl w:val="0"/>
        <w:numPr>
          <w:ilvl w:val="0"/>
          <w:numId w:val="1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proofErr w:type="spellStart"/>
      <w:r w:rsidRPr="006F4A1D">
        <w:rPr>
          <w:i/>
          <w:snapToGrid w:val="0"/>
          <w:sz w:val="26"/>
          <w:szCs w:val="26"/>
        </w:rPr>
        <w:t>Бородкин</w:t>
      </w:r>
      <w:proofErr w:type="spellEnd"/>
      <w:r w:rsidRPr="006F4A1D">
        <w:rPr>
          <w:i/>
          <w:snapToGrid w:val="0"/>
          <w:sz w:val="26"/>
          <w:szCs w:val="26"/>
        </w:rPr>
        <w:t>, Ф.</w:t>
      </w:r>
      <w:r w:rsidRPr="006F4A1D">
        <w:rPr>
          <w:snapToGrid w:val="0"/>
          <w:sz w:val="26"/>
          <w:szCs w:val="26"/>
        </w:rPr>
        <w:t> М. Внимание: конфликт! /</w:t>
      </w:r>
      <w:r w:rsidR="00FB42C9">
        <w:rPr>
          <w:snapToGrid w:val="0"/>
          <w:sz w:val="26"/>
          <w:szCs w:val="26"/>
        </w:rPr>
        <w:t xml:space="preserve"> </w:t>
      </w:r>
      <w:r w:rsidRPr="006F4A1D">
        <w:rPr>
          <w:snapToGrid w:val="0"/>
          <w:sz w:val="26"/>
          <w:szCs w:val="26"/>
        </w:rPr>
        <w:t>Ф. М. </w:t>
      </w:r>
      <w:proofErr w:type="spellStart"/>
      <w:r w:rsidRPr="006F4A1D">
        <w:rPr>
          <w:snapToGrid w:val="0"/>
          <w:sz w:val="26"/>
          <w:szCs w:val="26"/>
        </w:rPr>
        <w:t>Бородкин</w:t>
      </w:r>
      <w:proofErr w:type="spellEnd"/>
      <w:r w:rsidRPr="006F4A1D">
        <w:rPr>
          <w:snapToGrid w:val="0"/>
          <w:sz w:val="26"/>
          <w:szCs w:val="26"/>
        </w:rPr>
        <w:t xml:space="preserve">, Н. М. Коряк. </w:t>
      </w:r>
      <w:r w:rsidRPr="006F4A1D">
        <w:rPr>
          <w:sz w:val="26"/>
          <w:szCs w:val="26"/>
        </w:rPr>
        <w:t>–</w:t>
      </w:r>
      <w:r w:rsidRPr="006F4A1D">
        <w:rPr>
          <w:snapToGrid w:val="0"/>
          <w:sz w:val="26"/>
          <w:szCs w:val="26"/>
        </w:rPr>
        <w:t xml:space="preserve"> Новосибирск, 1989.</w:t>
      </w:r>
      <w:r w:rsidR="00FB42C9">
        <w:rPr>
          <w:snapToGrid w:val="0"/>
          <w:sz w:val="26"/>
          <w:szCs w:val="26"/>
        </w:rPr>
        <w:t xml:space="preserve"> </w:t>
      </w:r>
    </w:p>
    <w:p w:rsidR="00FB42C9" w:rsidRDefault="00FB42C9" w:rsidP="009845F2">
      <w:pPr>
        <w:widowControl w:val="0"/>
        <w:numPr>
          <w:ilvl w:val="0"/>
          <w:numId w:val="1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proofErr w:type="spellStart"/>
      <w:r>
        <w:rPr>
          <w:i/>
          <w:snapToGrid w:val="0"/>
          <w:sz w:val="26"/>
          <w:szCs w:val="26"/>
        </w:rPr>
        <w:t>Бредемайер</w:t>
      </w:r>
      <w:proofErr w:type="spellEnd"/>
      <w:r>
        <w:rPr>
          <w:i/>
          <w:snapToGrid w:val="0"/>
          <w:sz w:val="26"/>
          <w:szCs w:val="26"/>
        </w:rPr>
        <w:t>, К.</w:t>
      </w:r>
      <w:r>
        <w:rPr>
          <w:snapToGrid w:val="0"/>
          <w:sz w:val="26"/>
          <w:szCs w:val="26"/>
        </w:rPr>
        <w:t xml:space="preserve"> Искусство словесной атаки: Практическое руководство </w:t>
      </w:r>
      <w:r w:rsidRPr="006F4A1D">
        <w:rPr>
          <w:snapToGrid w:val="0"/>
          <w:sz w:val="26"/>
          <w:szCs w:val="26"/>
        </w:rPr>
        <w:t>/</w:t>
      </w:r>
      <w:r>
        <w:rPr>
          <w:snapToGrid w:val="0"/>
          <w:sz w:val="26"/>
          <w:szCs w:val="26"/>
        </w:rPr>
        <w:t xml:space="preserve"> </w:t>
      </w:r>
      <w:proofErr w:type="spellStart"/>
      <w:r>
        <w:rPr>
          <w:snapToGrid w:val="0"/>
          <w:sz w:val="26"/>
          <w:szCs w:val="26"/>
        </w:rPr>
        <w:lastRenderedPageBreak/>
        <w:t>Карстен</w:t>
      </w:r>
      <w:proofErr w:type="spellEnd"/>
      <w:r>
        <w:rPr>
          <w:snapToGrid w:val="0"/>
          <w:sz w:val="26"/>
          <w:szCs w:val="26"/>
        </w:rPr>
        <w:t xml:space="preserve"> </w:t>
      </w:r>
      <w:proofErr w:type="spellStart"/>
      <w:r>
        <w:rPr>
          <w:snapToGrid w:val="0"/>
          <w:sz w:val="26"/>
          <w:szCs w:val="26"/>
        </w:rPr>
        <w:t>Бредемайер</w:t>
      </w:r>
      <w:proofErr w:type="spellEnd"/>
      <w:r>
        <w:rPr>
          <w:snapToGrid w:val="0"/>
          <w:sz w:val="26"/>
          <w:szCs w:val="26"/>
        </w:rPr>
        <w:t xml:space="preserve">; Пер. </w:t>
      </w:r>
      <w:proofErr w:type="gramStart"/>
      <w:r>
        <w:rPr>
          <w:snapToGrid w:val="0"/>
          <w:sz w:val="26"/>
          <w:szCs w:val="26"/>
        </w:rPr>
        <w:t>с</w:t>
      </w:r>
      <w:proofErr w:type="gramEnd"/>
      <w:r>
        <w:rPr>
          <w:snapToGrid w:val="0"/>
          <w:sz w:val="26"/>
          <w:szCs w:val="26"/>
        </w:rPr>
        <w:t xml:space="preserve"> нем. – 2-е изд., </w:t>
      </w:r>
      <w:proofErr w:type="spellStart"/>
      <w:r>
        <w:rPr>
          <w:snapToGrid w:val="0"/>
          <w:sz w:val="26"/>
          <w:szCs w:val="26"/>
        </w:rPr>
        <w:t>испр</w:t>
      </w:r>
      <w:proofErr w:type="spellEnd"/>
      <w:r>
        <w:rPr>
          <w:snapToGrid w:val="0"/>
          <w:sz w:val="26"/>
          <w:szCs w:val="26"/>
        </w:rPr>
        <w:t>. – М., 2005.</w:t>
      </w:r>
    </w:p>
    <w:p w:rsidR="009845F2" w:rsidRDefault="009845F2" w:rsidP="009845F2">
      <w:pPr>
        <w:widowControl w:val="0"/>
        <w:numPr>
          <w:ilvl w:val="0"/>
          <w:numId w:val="1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proofErr w:type="spellStart"/>
      <w:r>
        <w:rPr>
          <w:i/>
          <w:snapToGrid w:val="0"/>
          <w:sz w:val="26"/>
          <w:szCs w:val="26"/>
        </w:rPr>
        <w:t>Гиппенрейтер</w:t>
      </w:r>
      <w:proofErr w:type="spellEnd"/>
      <w:r>
        <w:rPr>
          <w:i/>
          <w:snapToGrid w:val="0"/>
          <w:sz w:val="26"/>
          <w:szCs w:val="26"/>
        </w:rPr>
        <w:t>, Ю.</w:t>
      </w:r>
      <w:r>
        <w:rPr>
          <w:snapToGrid w:val="0"/>
          <w:sz w:val="26"/>
          <w:szCs w:val="26"/>
        </w:rPr>
        <w:t xml:space="preserve"> Б. Общаться с ребенком. Как</w:t>
      </w:r>
      <w:r w:rsidRPr="005F6BDA">
        <w:rPr>
          <w:snapToGrid w:val="0"/>
          <w:sz w:val="26"/>
          <w:szCs w:val="26"/>
        </w:rPr>
        <w:t xml:space="preserve">? </w:t>
      </w:r>
      <w:r>
        <w:rPr>
          <w:snapToGrid w:val="0"/>
          <w:sz w:val="26"/>
          <w:szCs w:val="26"/>
        </w:rPr>
        <w:t>– М., 2004.</w:t>
      </w:r>
      <w:r w:rsidR="005F6BDA">
        <w:rPr>
          <w:snapToGrid w:val="0"/>
          <w:sz w:val="26"/>
          <w:szCs w:val="26"/>
        </w:rPr>
        <w:t xml:space="preserve"> </w:t>
      </w:r>
    </w:p>
    <w:p w:rsidR="005F6BDA" w:rsidRPr="006F4A1D" w:rsidRDefault="005F6BDA" w:rsidP="005F6BDA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Ивин,</w:t>
      </w:r>
      <w:r w:rsidRPr="006F4A1D">
        <w:rPr>
          <w:sz w:val="26"/>
          <w:szCs w:val="26"/>
        </w:rPr>
        <w:t xml:space="preserve"> </w:t>
      </w:r>
      <w:r w:rsidRPr="006F4A1D">
        <w:rPr>
          <w:i/>
          <w:sz w:val="26"/>
          <w:szCs w:val="26"/>
        </w:rPr>
        <w:t>А. А.</w:t>
      </w:r>
      <w:r w:rsidRPr="006F4A1D">
        <w:rPr>
          <w:sz w:val="26"/>
          <w:szCs w:val="26"/>
        </w:rPr>
        <w:t xml:space="preserve"> Основы теории аргументации / А. А. Ивин. – М., 1997.</w:t>
      </w:r>
    </w:p>
    <w:p w:rsidR="009845F2" w:rsidRPr="006F4A1D" w:rsidRDefault="009845F2" w:rsidP="009845F2">
      <w:pPr>
        <w:widowControl w:val="0"/>
        <w:numPr>
          <w:ilvl w:val="0"/>
          <w:numId w:val="1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proofErr w:type="spellStart"/>
      <w:r w:rsidRPr="006F4A1D">
        <w:rPr>
          <w:i/>
          <w:snapToGrid w:val="0"/>
          <w:sz w:val="26"/>
          <w:szCs w:val="26"/>
        </w:rPr>
        <w:t>Карлоф</w:t>
      </w:r>
      <w:proofErr w:type="spellEnd"/>
      <w:r w:rsidRPr="006F4A1D">
        <w:rPr>
          <w:i/>
          <w:snapToGrid w:val="0"/>
          <w:sz w:val="26"/>
          <w:szCs w:val="26"/>
        </w:rPr>
        <w:t>, В.</w:t>
      </w:r>
      <w:r w:rsidRPr="006F4A1D">
        <w:rPr>
          <w:snapToGrid w:val="0"/>
          <w:sz w:val="26"/>
          <w:szCs w:val="26"/>
        </w:rPr>
        <w:t xml:space="preserve"> Деловые стратегии / В. </w:t>
      </w:r>
      <w:proofErr w:type="spellStart"/>
      <w:r w:rsidRPr="006F4A1D">
        <w:rPr>
          <w:snapToGrid w:val="0"/>
          <w:sz w:val="26"/>
          <w:szCs w:val="26"/>
        </w:rPr>
        <w:t>Карлоф</w:t>
      </w:r>
      <w:proofErr w:type="spellEnd"/>
      <w:r w:rsidRPr="006F4A1D">
        <w:rPr>
          <w:snapToGrid w:val="0"/>
          <w:sz w:val="26"/>
          <w:szCs w:val="26"/>
        </w:rPr>
        <w:t>. – М., 1991.</w:t>
      </w:r>
    </w:p>
    <w:p w:rsidR="009845F2" w:rsidRDefault="009845F2" w:rsidP="009845F2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Карнеги, Д.</w:t>
      </w:r>
      <w:r w:rsidRPr="006F4A1D">
        <w:rPr>
          <w:sz w:val="26"/>
          <w:szCs w:val="26"/>
        </w:rPr>
        <w:t xml:space="preserve"> Как завоевывать друзей и оказывать влияние на людей... / Д. Карнеги. – Мн., 1991.</w:t>
      </w:r>
    </w:p>
    <w:p w:rsidR="005F6BDA" w:rsidRPr="006F4A1D" w:rsidRDefault="005F6BDA" w:rsidP="005F6BDA">
      <w:pPr>
        <w:widowControl w:val="0"/>
        <w:numPr>
          <w:ilvl w:val="0"/>
          <w:numId w:val="1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jc w:val="both"/>
        <w:rPr>
          <w:snapToGrid w:val="0"/>
          <w:sz w:val="26"/>
          <w:szCs w:val="26"/>
        </w:rPr>
      </w:pPr>
      <w:proofErr w:type="spellStart"/>
      <w:r w:rsidRPr="006F4A1D">
        <w:rPr>
          <w:i/>
          <w:snapToGrid w:val="0"/>
          <w:sz w:val="26"/>
          <w:szCs w:val="26"/>
        </w:rPr>
        <w:t>О'Коннор</w:t>
      </w:r>
      <w:proofErr w:type="spellEnd"/>
      <w:r w:rsidRPr="006F4A1D">
        <w:rPr>
          <w:i/>
          <w:snapToGrid w:val="0"/>
          <w:sz w:val="26"/>
          <w:szCs w:val="26"/>
        </w:rPr>
        <w:t xml:space="preserve">, Дж. </w:t>
      </w:r>
      <w:r w:rsidRPr="006F4A1D">
        <w:rPr>
          <w:snapToGrid w:val="0"/>
          <w:sz w:val="26"/>
          <w:szCs w:val="26"/>
        </w:rPr>
        <w:t>Искусство системного мышления</w:t>
      </w:r>
      <w:r>
        <w:rPr>
          <w:snapToGrid w:val="0"/>
          <w:sz w:val="26"/>
          <w:szCs w:val="26"/>
        </w:rPr>
        <w:t xml:space="preserve"> / Дж. </w:t>
      </w:r>
      <w:proofErr w:type="spellStart"/>
      <w:r>
        <w:rPr>
          <w:snapToGrid w:val="0"/>
          <w:sz w:val="26"/>
          <w:szCs w:val="26"/>
        </w:rPr>
        <w:t>О'Коннор</w:t>
      </w:r>
      <w:proofErr w:type="spellEnd"/>
      <w:r>
        <w:rPr>
          <w:snapToGrid w:val="0"/>
          <w:sz w:val="26"/>
          <w:szCs w:val="26"/>
        </w:rPr>
        <w:t>, И. </w:t>
      </w:r>
      <w:proofErr w:type="spellStart"/>
      <w:r>
        <w:rPr>
          <w:snapToGrid w:val="0"/>
          <w:sz w:val="26"/>
          <w:szCs w:val="26"/>
        </w:rPr>
        <w:t>Макдермотт</w:t>
      </w:r>
      <w:proofErr w:type="spellEnd"/>
      <w:r>
        <w:rPr>
          <w:snapToGrid w:val="0"/>
          <w:sz w:val="26"/>
          <w:szCs w:val="26"/>
        </w:rPr>
        <w:t xml:space="preserve">. – </w:t>
      </w:r>
      <w:r w:rsidRPr="006F4A1D">
        <w:rPr>
          <w:snapToGrid w:val="0"/>
          <w:sz w:val="26"/>
          <w:szCs w:val="26"/>
        </w:rPr>
        <w:t>М., 2006.</w:t>
      </w:r>
    </w:p>
    <w:p w:rsidR="009845F2" w:rsidRPr="006F4A1D" w:rsidRDefault="009845F2" w:rsidP="009845F2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r w:rsidRPr="006F4A1D">
        <w:rPr>
          <w:sz w:val="26"/>
          <w:szCs w:val="26"/>
        </w:rPr>
        <w:t>Культура письменной речи делового человека: справочник; практикум. – М.,1996.</w:t>
      </w:r>
    </w:p>
    <w:p w:rsidR="009845F2" w:rsidRDefault="009845F2" w:rsidP="009845F2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Курбатов, В.</w:t>
      </w:r>
      <w:r w:rsidRPr="006F4A1D">
        <w:rPr>
          <w:sz w:val="26"/>
          <w:szCs w:val="26"/>
        </w:rPr>
        <w:t> </w:t>
      </w:r>
      <w:r w:rsidRPr="006F4A1D">
        <w:rPr>
          <w:i/>
          <w:sz w:val="26"/>
          <w:szCs w:val="26"/>
        </w:rPr>
        <w:t xml:space="preserve">И. </w:t>
      </w:r>
      <w:r>
        <w:rPr>
          <w:sz w:val="26"/>
          <w:szCs w:val="26"/>
        </w:rPr>
        <w:t>Стратегия делового успеха</w:t>
      </w:r>
      <w:r w:rsidRPr="006F4A1D">
        <w:rPr>
          <w:sz w:val="26"/>
          <w:szCs w:val="26"/>
        </w:rPr>
        <w:t xml:space="preserve"> / В. И. Курбатов. – </w:t>
      </w:r>
      <w:proofErr w:type="spellStart"/>
      <w:r w:rsidRPr="006F4A1D">
        <w:rPr>
          <w:sz w:val="26"/>
          <w:szCs w:val="26"/>
        </w:rPr>
        <w:t>Ростов-н</w:t>
      </w:r>
      <w:proofErr w:type="spellEnd"/>
      <w:r w:rsidRPr="006F4A1D">
        <w:rPr>
          <w:sz w:val="26"/>
          <w:szCs w:val="26"/>
        </w:rPr>
        <w:t>/Д., 1995.</w:t>
      </w:r>
      <w:r w:rsidR="00AB1F76">
        <w:rPr>
          <w:sz w:val="26"/>
          <w:szCs w:val="26"/>
        </w:rPr>
        <w:t xml:space="preserve"> </w:t>
      </w:r>
    </w:p>
    <w:p w:rsidR="00AB1F76" w:rsidRDefault="00AB1F76" w:rsidP="009845F2">
      <w:pPr>
        <w:numPr>
          <w:ilvl w:val="0"/>
          <w:numId w:val="13"/>
        </w:numPr>
        <w:spacing w:line="310" w:lineRule="exact"/>
        <w:jc w:val="both"/>
        <w:rPr>
          <w:sz w:val="26"/>
          <w:szCs w:val="26"/>
        </w:rPr>
      </w:pPr>
      <w:proofErr w:type="spellStart"/>
      <w:r>
        <w:rPr>
          <w:i/>
          <w:sz w:val="26"/>
          <w:szCs w:val="26"/>
        </w:rPr>
        <w:t>Ле</w:t>
      </w:r>
      <w:proofErr w:type="spellEnd"/>
      <w:r>
        <w:rPr>
          <w:i/>
          <w:sz w:val="26"/>
          <w:szCs w:val="26"/>
        </w:rPr>
        <w:t> </w:t>
      </w:r>
      <w:proofErr w:type="spellStart"/>
      <w:r>
        <w:rPr>
          <w:i/>
          <w:sz w:val="26"/>
          <w:szCs w:val="26"/>
        </w:rPr>
        <w:t>Февер</w:t>
      </w:r>
      <w:proofErr w:type="spellEnd"/>
      <w:r>
        <w:rPr>
          <w:i/>
          <w:sz w:val="26"/>
          <w:szCs w:val="26"/>
        </w:rPr>
        <w:t xml:space="preserve">, Л. </w:t>
      </w:r>
      <w:r>
        <w:rPr>
          <w:sz w:val="26"/>
          <w:szCs w:val="26"/>
        </w:rPr>
        <w:t>Искусство объяснять. Как сделать так, чтобы вас понимали с полуслова</w:t>
      </w:r>
      <w:proofErr w:type="gramStart"/>
      <w:r>
        <w:rPr>
          <w:sz w:val="26"/>
          <w:szCs w:val="26"/>
        </w:rPr>
        <w:t xml:space="preserve"> </w:t>
      </w:r>
      <w:r w:rsidRPr="00EF03F0">
        <w:rPr>
          <w:sz w:val="26"/>
          <w:szCs w:val="26"/>
        </w:rPr>
        <w:t>/</w:t>
      </w:r>
      <w:r>
        <w:rPr>
          <w:sz w:val="26"/>
          <w:szCs w:val="26"/>
        </w:rPr>
        <w:t xml:space="preserve"> Л</w:t>
      </w:r>
      <w:proofErr w:type="gramEnd"/>
      <w:r>
        <w:rPr>
          <w:sz w:val="26"/>
          <w:szCs w:val="26"/>
        </w:rPr>
        <w:t xml:space="preserve">и  </w:t>
      </w:r>
      <w:proofErr w:type="spellStart"/>
      <w:r>
        <w:rPr>
          <w:sz w:val="26"/>
          <w:szCs w:val="26"/>
        </w:rPr>
        <w:t>Ле</w:t>
      </w:r>
      <w:proofErr w:type="spellEnd"/>
      <w:r>
        <w:rPr>
          <w:sz w:val="26"/>
          <w:szCs w:val="26"/>
        </w:rPr>
        <w:t> </w:t>
      </w:r>
      <w:proofErr w:type="spellStart"/>
      <w:r>
        <w:rPr>
          <w:sz w:val="26"/>
          <w:szCs w:val="26"/>
        </w:rPr>
        <w:t>Февер</w:t>
      </w:r>
      <w:proofErr w:type="spellEnd"/>
      <w:r>
        <w:rPr>
          <w:sz w:val="26"/>
          <w:szCs w:val="26"/>
        </w:rPr>
        <w:t>; пер. с англ. Галины Федотовой. –  М., 2013.</w:t>
      </w:r>
    </w:p>
    <w:p w:rsidR="009845F2" w:rsidRPr="006F4A1D" w:rsidRDefault="009845F2" w:rsidP="009845F2">
      <w:pPr>
        <w:numPr>
          <w:ilvl w:val="0"/>
          <w:numId w:val="13"/>
        </w:numPr>
        <w:jc w:val="both"/>
        <w:rPr>
          <w:sz w:val="26"/>
          <w:szCs w:val="26"/>
        </w:rPr>
      </w:pPr>
      <w:proofErr w:type="spellStart"/>
      <w:r>
        <w:rPr>
          <w:i/>
          <w:sz w:val="26"/>
          <w:szCs w:val="26"/>
        </w:rPr>
        <w:t>Макдермотт</w:t>
      </w:r>
      <w:proofErr w:type="spellEnd"/>
      <w:r>
        <w:rPr>
          <w:i/>
          <w:sz w:val="26"/>
          <w:szCs w:val="26"/>
        </w:rPr>
        <w:t>, Я.</w:t>
      </w:r>
      <w:r>
        <w:rPr>
          <w:sz w:val="26"/>
          <w:szCs w:val="26"/>
        </w:rPr>
        <w:t xml:space="preserve"> Практический курс НЛП </w:t>
      </w:r>
      <w:r w:rsidRPr="00EF03F0">
        <w:rPr>
          <w:sz w:val="26"/>
          <w:szCs w:val="26"/>
        </w:rPr>
        <w:t xml:space="preserve">/ </w:t>
      </w:r>
      <w:r>
        <w:rPr>
          <w:sz w:val="26"/>
          <w:szCs w:val="26"/>
        </w:rPr>
        <w:t xml:space="preserve">Я. </w:t>
      </w:r>
      <w:proofErr w:type="spellStart"/>
      <w:r>
        <w:rPr>
          <w:sz w:val="26"/>
          <w:szCs w:val="26"/>
        </w:rPr>
        <w:t>Макдермотт</w:t>
      </w:r>
      <w:proofErr w:type="spellEnd"/>
      <w:r>
        <w:rPr>
          <w:sz w:val="26"/>
          <w:szCs w:val="26"/>
        </w:rPr>
        <w:t>, В. Яго. – М., 2008.</w:t>
      </w:r>
    </w:p>
    <w:p w:rsidR="009845F2" w:rsidRPr="006F4A1D" w:rsidRDefault="009845F2" w:rsidP="009845F2">
      <w:pPr>
        <w:numPr>
          <w:ilvl w:val="0"/>
          <w:numId w:val="13"/>
        </w:numPr>
        <w:tabs>
          <w:tab w:val="left" w:pos="648"/>
        </w:tabs>
        <w:spacing w:line="310" w:lineRule="exact"/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Панасюк, А. Ю.</w:t>
      </w:r>
      <w:r w:rsidRPr="006F4A1D">
        <w:rPr>
          <w:sz w:val="26"/>
          <w:szCs w:val="26"/>
        </w:rPr>
        <w:t xml:space="preserve"> Как победить в споре, или Искусство убеждать / А. Ю. Панасюк. – М., 1998.</w:t>
      </w:r>
    </w:p>
    <w:p w:rsidR="009845F2" w:rsidRPr="006F4A1D" w:rsidRDefault="009845F2" w:rsidP="009845F2">
      <w:pPr>
        <w:numPr>
          <w:ilvl w:val="0"/>
          <w:numId w:val="13"/>
        </w:numPr>
        <w:jc w:val="both"/>
        <w:rPr>
          <w:sz w:val="26"/>
          <w:szCs w:val="26"/>
        </w:rPr>
      </w:pPr>
      <w:r w:rsidRPr="006F4A1D">
        <w:rPr>
          <w:i/>
          <w:sz w:val="26"/>
          <w:szCs w:val="26"/>
        </w:rPr>
        <w:t>Панкратов, В. Н.</w:t>
      </w:r>
      <w:r w:rsidRPr="006F4A1D">
        <w:rPr>
          <w:sz w:val="26"/>
          <w:szCs w:val="26"/>
        </w:rPr>
        <w:t xml:space="preserve"> Уловки в спорах и их нейтрализация: </w:t>
      </w:r>
      <w:proofErr w:type="spellStart"/>
      <w:r w:rsidRPr="006F4A1D">
        <w:rPr>
          <w:sz w:val="26"/>
          <w:szCs w:val="26"/>
        </w:rPr>
        <w:t>практ</w:t>
      </w:r>
      <w:proofErr w:type="spellEnd"/>
      <w:r w:rsidRPr="006F4A1D">
        <w:rPr>
          <w:sz w:val="26"/>
          <w:szCs w:val="26"/>
        </w:rPr>
        <w:t>. рук</w:t>
      </w:r>
      <w:proofErr w:type="gramStart"/>
      <w:r w:rsidRPr="006F4A1D">
        <w:rPr>
          <w:sz w:val="26"/>
          <w:szCs w:val="26"/>
        </w:rPr>
        <w:t>.</w:t>
      </w:r>
      <w:proofErr w:type="gramEnd"/>
      <w:r w:rsidRPr="006F4A1D">
        <w:rPr>
          <w:sz w:val="26"/>
          <w:szCs w:val="26"/>
        </w:rPr>
        <w:t xml:space="preserve"> </w:t>
      </w:r>
      <w:proofErr w:type="gramStart"/>
      <w:r w:rsidRPr="006F4A1D">
        <w:rPr>
          <w:sz w:val="26"/>
          <w:szCs w:val="26"/>
        </w:rPr>
        <w:t>д</w:t>
      </w:r>
      <w:proofErr w:type="gramEnd"/>
      <w:r w:rsidRPr="006F4A1D">
        <w:rPr>
          <w:sz w:val="26"/>
          <w:szCs w:val="26"/>
        </w:rPr>
        <w:t>ля деловых людей / В. Н. Панкратов. – М., 1996.</w:t>
      </w:r>
    </w:p>
    <w:p w:rsidR="009845F2" w:rsidRDefault="009845F2" w:rsidP="009845F2">
      <w:pPr>
        <w:numPr>
          <w:ilvl w:val="0"/>
          <w:numId w:val="13"/>
        </w:numPr>
        <w:jc w:val="both"/>
        <w:rPr>
          <w:sz w:val="26"/>
          <w:szCs w:val="26"/>
        </w:rPr>
      </w:pPr>
      <w:proofErr w:type="spellStart"/>
      <w:r w:rsidRPr="006F4A1D">
        <w:rPr>
          <w:i/>
          <w:sz w:val="26"/>
          <w:szCs w:val="26"/>
        </w:rPr>
        <w:t>Пиз</w:t>
      </w:r>
      <w:proofErr w:type="spellEnd"/>
      <w:r w:rsidRPr="006F4A1D">
        <w:rPr>
          <w:i/>
          <w:sz w:val="26"/>
          <w:szCs w:val="26"/>
        </w:rPr>
        <w:t>, А.</w:t>
      </w:r>
      <w:r w:rsidRPr="006F4A1D">
        <w:rPr>
          <w:sz w:val="26"/>
          <w:szCs w:val="26"/>
        </w:rPr>
        <w:t xml:space="preserve"> Говорите точно... Как соединить радость общения и пользу убеждения / А. </w:t>
      </w:r>
      <w:proofErr w:type="spellStart"/>
      <w:r w:rsidRPr="006F4A1D">
        <w:rPr>
          <w:sz w:val="26"/>
          <w:szCs w:val="26"/>
        </w:rPr>
        <w:t>Пиз</w:t>
      </w:r>
      <w:proofErr w:type="spellEnd"/>
      <w:r w:rsidRPr="006F4A1D">
        <w:rPr>
          <w:sz w:val="26"/>
          <w:szCs w:val="26"/>
        </w:rPr>
        <w:t>, А. </w:t>
      </w:r>
      <w:proofErr w:type="spellStart"/>
      <w:r w:rsidRPr="006F4A1D">
        <w:rPr>
          <w:sz w:val="26"/>
          <w:szCs w:val="26"/>
        </w:rPr>
        <w:t>Гарнер</w:t>
      </w:r>
      <w:proofErr w:type="spellEnd"/>
      <w:r w:rsidRPr="006F4A1D">
        <w:rPr>
          <w:sz w:val="26"/>
          <w:szCs w:val="26"/>
        </w:rPr>
        <w:t>. – М., 2003.</w:t>
      </w:r>
    </w:p>
    <w:p w:rsidR="009845F2" w:rsidRPr="006F4A1D" w:rsidRDefault="009845F2" w:rsidP="009845F2">
      <w:pPr>
        <w:numPr>
          <w:ilvl w:val="0"/>
          <w:numId w:val="13"/>
        </w:numPr>
        <w:jc w:val="both"/>
        <w:rPr>
          <w:sz w:val="26"/>
          <w:szCs w:val="26"/>
        </w:rPr>
      </w:pPr>
      <w:r>
        <w:rPr>
          <w:i/>
          <w:sz w:val="26"/>
          <w:szCs w:val="26"/>
        </w:rPr>
        <w:t>Романова, Н</w:t>
      </w:r>
      <w:r w:rsidRPr="00E841C6">
        <w:rPr>
          <w:i/>
          <w:sz w:val="26"/>
          <w:szCs w:val="26"/>
        </w:rPr>
        <w:t xml:space="preserve">. </w:t>
      </w:r>
      <w:proofErr w:type="spellStart"/>
      <w:proofErr w:type="gramStart"/>
      <w:r w:rsidRPr="00E841C6">
        <w:rPr>
          <w:i/>
          <w:sz w:val="26"/>
          <w:szCs w:val="26"/>
        </w:rPr>
        <w:t>П</w:t>
      </w:r>
      <w:proofErr w:type="spellEnd"/>
      <w:proofErr w:type="gramEnd"/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Деловой этикет на Востоке </w:t>
      </w:r>
      <w:r w:rsidRPr="00E841C6">
        <w:rPr>
          <w:sz w:val="26"/>
          <w:szCs w:val="26"/>
        </w:rPr>
        <w:t xml:space="preserve">/ </w:t>
      </w:r>
      <w:r>
        <w:rPr>
          <w:sz w:val="26"/>
          <w:szCs w:val="26"/>
        </w:rPr>
        <w:t xml:space="preserve">Н. П. Романова, В. В. </w:t>
      </w:r>
      <w:proofErr w:type="spellStart"/>
      <w:r>
        <w:rPr>
          <w:sz w:val="26"/>
          <w:szCs w:val="26"/>
        </w:rPr>
        <w:t>Багин</w:t>
      </w:r>
      <w:proofErr w:type="spellEnd"/>
      <w:r>
        <w:rPr>
          <w:sz w:val="26"/>
          <w:szCs w:val="26"/>
        </w:rPr>
        <w:t>,    И. В. Романова. – М., 2006.</w:t>
      </w:r>
    </w:p>
    <w:p w:rsidR="009845F2" w:rsidRPr="006F4A1D" w:rsidRDefault="009845F2" w:rsidP="009845F2">
      <w:pPr>
        <w:pStyle w:val="a7"/>
        <w:numPr>
          <w:ilvl w:val="0"/>
          <w:numId w:val="13"/>
        </w:numPr>
        <w:autoSpaceDE w:val="0"/>
        <w:autoSpaceDN w:val="0"/>
        <w:spacing w:after="0"/>
        <w:jc w:val="both"/>
        <w:rPr>
          <w:i/>
          <w:sz w:val="26"/>
          <w:szCs w:val="26"/>
        </w:rPr>
      </w:pPr>
      <w:r w:rsidRPr="006F4A1D">
        <w:rPr>
          <w:i/>
          <w:sz w:val="26"/>
          <w:szCs w:val="26"/>
        </w:rPr>
        <w:t>Ханин, М. И.</w:t>
      </w:r>
      <w:r w:rsidRPr="006F4A1D">
        <w:rPr>
          <w:sz w:val="26"/>
          <w:szCs w:val="26"/>
        </w:rPr>
        <w:t xml:space="preserve"> Практикум по культуре речи, или Как научиться красиво и убедительно говорить / М. И. Ханин. – СПб</w:t>
      </w:r>
      <w:proofErr w:type="gramStart"/>
      <w:r w:rsidRPr="006F4A1D">
        <w:rPr>
          <w:sz w:val="26"/>
          <w:szCs w:val="26"/>
        </w:rPr>
        <w:t xml:space="preserve">., </w:t>
      </w:r>
      <w:proofErr w:type="gramEnd"/>
      <w:r w:rsidRPr="006F4A1D">
        <w:rPr>
          <w:sz w:val="26"/>
          <w:szCs w:val="26"/>
        </w:rPr>
        <w:t>2002.</w:t>
      </w:r>
    </w:p>
    <w:p w:rsidR="009845F2" w:rsidRPr="0026300E" w:rsidRDefault="009845F2" w:rsidP="009845F2">
      <w:pPr>
        <w:pStyle w:val="a7"/>
        <w:numPr>
          <w:ilvl w:val="0"/>
          <w:numId w:val="13"/>
        </w:numPr>
        <w:autoSpaceDE w:val="0"/>
        <w:autoSpaceDN w:val="0"/>
        <w:spacing w:after="0"/>
        <w:jc w:val="both"/>
        <w:rPr>
          <w:i/>
          <w:sz w:val="26"/>
          <w:szCs w:val="26"/>
        </w:rPr>
      </w:pPr>
      <w:proofErr w:type="spellStart"/>
      <w:r w:rsidRPr="006F4A1D">
        <w:rPr>
          <w:i/>
          <w:sz w:val="26"/>
          <w:szCs w:val="26"/>
        </w:rPr>
        <w:t>Юри</w:t>
      </w:r>
      <w:proofErr w:type="spellEnd"/>
      <w:r w:rsidRPr="006F4A1D">
        <w:rPr>
          <w:i/>
          <w:sz w:val="26"/>
          <w:szCs w:val="26"/>
        </w:rPr>
        <w:t xml:space="preserve">, У. </w:t>
      </w:r>
      <w:r w:rsidRPr="006F4A1D">
        <w:rPr>
          <w:sz w:val="26"/>
          <w:szCs w:val="26"/>
        </w:rPr>
        <w:t>Преодолевая нет, или Перегов</w:t>
      </w:r>
      <w:r>
        <w:rPr>
          <w:sz w:val="26"/>
          <w:szCs w:val="26"/>
        </w:rPr>
        <w:t>оры с трудными людьми / У. </w:t>
      </w:r>
      <w:proofErr w:type="spellStart"/>
      <w:r>
        <w:rPr>
          <w:sz w:val="26"/>
          <w:szCs w:val="26"/>
        </w:rPr>
        <w:t>Юри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 </w:t>
      </w:r>
      <w:proofErr w:type="gramStart"/>
      <w:r w:rsidRPr="002335C2">
        <w:rPr>
          <w:sz w:val="26"/>
          <w:szCs w:val="26"/>
        </w:rPr>
        <w:t>–</w:t>
      </w:r>
      <w:r w:rsidRPr="006F4A1D">
        <w:rPr>
          <w:sz w:val="26"/>
          <w:szCs w:val="26"/>
        </w:rPr>
        <w:t>М</w:t>
      </w:r>
      <w:proofErr w:type="gramEnd"/>
      <w:r w:rsidRPr="006F4A1D">
        <w:rPr>
          <w:sz w:val="26"/>
          <w:szCs w:val="26"/>
        </w:rPr>
        <w:t>., 1993.</w:t>
      </w:r>
    </w:p>
    <w:p w:rsidR="009845F2" w:rsidRPr="00F81445" w:rsidRDefault="009845F2" w:rsidP="009845F2"/>
    <w:p w:rsidR="009845F2" w:rsidRDefault="009845F2" w:rsidP="009845F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</w:p>
    <w:p w:rsidR="00A869CE" w:rsidRDefault="00A869CE" w:rsidP="009845F2">
      <w:pPr>
        <w:jc w:val="center"/>
        <w:rPr>
          <w:b/>
          <w:caps/>
          <w:sz w:val="28"/>
          <w:szCs w:val="28"/>
        </w:rPr>
      </w:pPr>
    </w:p>
    <w:p w:rsidR="00A869CE" w:rsidRDefault="00A869CE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B277F" w:rsidRDefault="00AB277F" w:rsidP="009845F2">
      <w:pPr>
        <w:jc w:val="center"/>
        <w:rPr>
          <w:b/>
          <w:caps/>
          <w:sz w:val="28"/>
          <w:szCs w:val="28"/>
        </w:rPr>
      </w:pPr>
    </w:p>
    <w:p w:rsidR="00A869CE" w:rsidRDefault="00A869CE" w:rsidP="009845F2">
      <w:pPr>
        <w:jc w:val="center"/>
        <w:rPr>
          <w:b/>
          <w:caps/>
          <w:sz w:val="28"/>
          <w:szCs w:val="28"/>
        </w:rPr>
      </w:pPr>
    </w:p>
    <w:p w:rsidR="00A869CE" w:rsidRDefault="00A869CE" w:rsidP="009845F2">
      <w:pPr>
        <w:jc w:val="center"/>
        <w:rPr>
          <w:b/>
          <w:caps/>
          <w:sz w:val="28"/>
          <w:szCs w:val="28"/>
        </w:rPr>
      </w:pPr>
    </w:p>
    <w:p w:rsidR="00D5429E" w:rsidRDefault="00D5429E" w:rsidP="009845F2">
      <w:pPr>
        <w:jc w:val="center"/>
        <w:rPr>
          <w:b/>
          <w:caps/>
          <w:sz w:val="28"/>
          <w:szCs w:val="28"/>
        </w:rPr>
      </w:pP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9845F2" w:rsidRDefault="009845F2" w:rsidP="009845F2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9845F2" w:rsidRDefault="009845F2" w:rsidP="009845F2">
      <w:pPr>
        <w:jc w:val="both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2"/>
        <w:gridCol w:w="2393"/>
        <w:gridCol w:w="2393"/>
      </w:tblGrid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Логика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Кафедра философии и методологии науки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Согласовано. Изменений нет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tabs>
                <w:tab w:val="right" w:pos="2176"/>
              </w:tabs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Психология</w:t>
            </w:r>
            <w:r w:rsidRPr="00CE2AB8">
              <w:rPr>
                <w:sz w:val="28"/>
                <w:szCs w:val="28"/>
              </w:rPr>
              <w:tab/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Кафедра психологии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Согласовано. Изменений нет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  <w:tr w:rsidR="009845F2" w:rsidRPr="00CE2AB8" w:rsidTr="00592EF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both"/>
              <w:rPr>
                <w:sz w:val="28"/>
                <w:szCs w:val="28"/>
              </w:rPr>
            </w:pPr>
          </w:p>
        </w:tc>
      </w:tr>
    </w:tbl>
    <w:p w:rsidR="009845F2" w:rsidRDefault="009845F2" w:rsidP="009845F2">
      <w:pPr>
        <w:jc w:val="both"/>
        <w:rPr>
          <w:b/>
          <w:caps/>
          <w:sz w:val="28"/>
          <w:szCs w:val="28"/>
        </w:rPr>
      </w:pPr>
    </w:p>
    <w:p w:rsidR="009845F2" w:rsidRDefault="009845F2" w:rsidP="009845F2">
      <w:pPr>
        <w:jc w:val="both"/>
        <w:rPr>
          <w:sz w:val="20"/>
          <w:szCs w:val="20"/>
        </w:rPr>
      </w:pPr>
    </w:p>
    <w:p w:rsidR="009845F2" w:rsidRDefault="009845F2" w:rsidP="009845F2">
      <w:pPr>
        <w:jc w:val="both"/>
        <w:rPr>
          <w:sz w:val="20"/>
          <w:szCs w:val="20"/>
        </w:rPr>
      </w:pPr>
    </w:p>
    <w:p w:rsidR="009845F2" w:rsidRDefault="009845F2" w:rsidP="009845F2">
      <w:pPr>
        <w:pageBreakBefore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Дополнения и изменения</w:t>
      </w:r>
    </w:p>
    <w:p w:rsidR="009845F2" w:rsidRDefault="009845F2" w:rsidP="009845F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2012 / 2013 учебный год</w:t>
      </w:r>
    </w:p>
    <w:p w:rsidR="009845F2" w:rsidRDefault="009845F2" w:rsidP="009845F2">
      <w:pPr>
        <w:jc w:val="both"/>
        <w:rPr>
          <w:b/>
          <w:caps/>
          <w:sz w:val="28"/>
          <w:szCs w:val="28"/>
        </w:rPr>
      </w:pPr>
    </w:p>
    <w:p w:rsidR="009845F2" w:rsidRDefault="009845F2" w:rsidP="009845F2">
      <w:pPr>
        <w:jc w:val="both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940"/>
        <w:gridCol w:w="2622"/>
      </w:tblGrid>
      <w:tr w:rsidR="009845F2" w:rsidRPr="00CE2AB8" w:rsidTr="00592E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E2AB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E2AB8">
              <w:rPr>
                <w:sz w:val="28"/>
                <w:szCs w:val="28"/>
              </w:rPr>
              <w:t>/</w:t>
            </w:r>
            <w:proofErr w:type="spellStart"/>
            <w:r w:rsidRPr="00CE2AB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center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jc w:val="center"/>
              <w:rPr>
                <w:sz w:val="28"/>
                <w:szCs w:val="28"/>
              </w:rPr>
            </w:pPr>
            <w:r w:rsidRPr="00CE2AB8">
              <w:rPr>
                <w:sz w:val="28"/>
                <w:szCs w:val="28"/>
              </w:rPr>
              <w:t>Основание</w:t>
            </w:r>
          </w:p>
        </w:tc>
      </w:tr>
      <w:tr w:rsidR="009845F2" w:rsidRPr="00CE2AB8" w:rsidTr="00592E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2" w:rsidRPr="00CE2AB8" w:rsidRDefault="009845F2" w:rsidP="00592EF7">
            <w:pPr>
              <w:rPr>
                <w:sz w:val="28"/>
                <w:szCs w:val="28"/>
              </w:rPr>
            </w:pPr>
          </w:p>
        </w:tc>
      </w:tr>
    </w:tbl>
    <w:p w:rsidR="009845F2" w:rsidRDefault="009845F2" w:rsidP="009845F2">
      <w:pPr>
        <w:rPr>
          <w:sz w:val="28"/>
          <w:szCs w:val="28"/>
        </w:rPr>
      </w:pPr>
    </w:p>
    <w:p w:rsidR="009845F2" w:rsidRDefault="009845F2" w:rsidP="009845F2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9845F2" w:rsidRDefault="009845F2" w:rsidP="009845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риторики и методики преподавания языка и литературы (протокол №  от </w:t>
      </w:r>
      <w:r w:rsidRPr="00904D25">
        <w:rPr>
          <w:sz w:val="28"/>
          <w:szCs w:val="28"/>
        </w:rPr>
        <w:t xml:space="preserve">      ___________________________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</w:t>
        </w:r>
        <w:r w:rsidRPr="00904D25">
          <w:rPr>
            <w:sz w:val="28"/>
            <w:szCs w:val="28"/>
          </w:rPr>
          <w:t>1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.) </w:t>
      </w:r>
    </w:p>
    <w:p w:rsidR="009845F2" w:rsidRDefault="009845F2" w:rsidP="009845F2">
      <w:pPr>
        <w:jc w:val="both"/>
        <w:rPr>
          <w:sz w:val="20"/>
          <w:szCs w:val="20"/>
        </w:rPr>
      </w:pPr>
    </w:p>
    <w:p w:rsidR="009845F2" w:rsidRDefault="009845F2" w:rsidP="009845F2">
      <w:pPr>
        <w:jc w:val="both"/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9845F2" w:rsidRDefault="009845F2" w:rsidP="009845F2">
      <w:pPr>
        <w:rPr>
          <w:sz w:val="28"/>
          <w:szCs w:val="28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  <w:proofErr w:type="spellStart"/>
      <w:r w:rsidRPr="00564B80">
        <w:rPr>
          <w:sz w:val="28"/>
          <w:szCs w:val="28"/>
        </w:rPr>
        <w:t>канд</w:t>
      </w:r>
      <w:proofErr w:type="gramStart"/>
      <w:r w:rsidRPr="00564B80">
        <w:rPr>
          <w:sz w:val="28"/>
          <w:szCs w:val="28"/>
        </w:rPr>
        <w:t>.п</w:t>
      </w:r>
      <w:proofErr w:type="gramEnd"/>
      <w:r w:rsidRPr="00564B80">
        <w:rPr>
          <w:sz w:val="28"/>
          <w:szCs w:val="28"/>
        </w:rPr>
        <w:t>ед.н</w:t>
      </w:r>
      <w:proofErr w:type="spellEnd"/>
      <w:r w:rsidRPr="00564B80">
        <w:rPr>
          <w:sz w:val="28"/>
          <w:szCs w:val="28"/>
        </w:rPr>
        <w:t>., доцент</w:t>
      </w:r>
      <w:r>
        <w:rPr>
          <w:sz w:val="20"/>
          <w:szCs w:val="20"/>
        </w:rPr>
        <w:t xml:space="preserve">___________________________                        </w:t>
      </w:r>
      <w:r w:rsidRPr="00564B80">
        <w:rPr>
          <w:sz w:val="28"/>
          <w:szCs w:val="28"/>
        </w:rPr>
        <w:t xml:space="preserve">   И. В. Таяновская</w:t>
      </w:r>
    </w:p>
    <w:p w:rsidR="009845F2" w:rsidRDefault="009845F2" w:rsidP="009845F2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0"/>
          <w:szCs w:val="20"/>
        </w:rPr>
      </w:pPr>
    </w:p>
    <w:p w:rsidR="009845F2" w:rsidRDefault="009845F2" w:rsidP="009845F2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9845F2" w:rsidRDefault="009845F2" w:rsidP="009845F2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</w:p>
    <w:p w:rsidR="009845F2" w:rsidRDefault="009845F2" w:rsidP="009845F2">
      <w:pPr>
        <w:rPr>
          <w:sz w:val="28"/>
          <w:szCs w:val="28"/>
        </w:rPr>
      </w:pPr>
    </w:p>
    <w:p w:rsidR="009845F2" w:rsidRDefault="009845F2" w:rsidP="009845F2">
      <w:pPr>
        <w:rPr>
          <w:sz w:val="28"/>
          <w:szCs w:val="28"/>
        </w:rPr>
      </w:pPr>
      <w:r>
        <w:rPr>
          <w:sz w:val="28"/>
          <w:szCs w:val="28"/>
        </w:rPr>
        <w:t xml:space="preserve">д-р </w:t>
      </w:r>
      <w:proofErr w:type="spellStart"/>
      <w:r>
        <w:rPr>
          <w:sz w:val="28"/>
          <w:szCs w:val="28"/>
        </w:rPr>
        <w:t>филол.н</w:t>
      </w:r>
      <w:proofErr w:type="spellEnd"/>
      <w:r>
        <w:rPr>
          <w:sz w:val="28"/>
          <w:szCs w:val="28"/>
        </w:rPr>
        <w:t>., профессор          _________________                И. С. </w:t>
      </w:r>
      <w:proofErr w:type="spellStart"/>
      <w:r>
        <w:rPr>
          <w:sz w:val="28"/>
          <w:szCs w:val="28"/>
        </w:rPr>
        <w:t>Ровдо</w:t>
      </w:r>
      <w:proofErr w:type="spellEnd"/>
    </w:p>
    <w:p w:rsidR="009845F2" w:rsidRDefault="009845F2" w:rsidP="009845F2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9845F2" w:rsidRDefault="009845F2" w:rsidP="009845F2">
      <w:pPr>
        <w:rPr>
          <w:sz w:val="28"/>
          <w:szCs w:val="28"/>
        </w:rPr>
      </w:pPr>
    </w:p>
    <w:p w:rsidR="009845F2" w:rsidRDefault="009845F2" w:rsidP="009845F2"/>
    <w:p w:rsidR="009845F2" w:rsidRDefault="009845F2" w:rsidP="009845F2"/>
    <w:p w:rsidR="009845F2" w:rsidRDefault="009845F2" w:rsidP="009845F2"/>
    <w:p w:rsidR="00E679FB" w:rsidRDefault="00E679FB"/>
    <w:sectPr w:rsidR="00E679FB" w:rsidSect="00AB277F">
      <w:pgSz w:w="11906" w:h="16838" w:code="9"/>
      <w:pgMar w:top="567" w:right="851" w:bottom="567" w:left="1701" w:header="0" w:footer="34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268" w:rsidRDefault="00025268" w:rsidP="00D13A4C">
      <w:r>
        <w:separator/>
      </w:r>
    </w:p>
  </w:endnote>
  <w:endnote w:type="continuationSeparator" w:id="1">
    <w:p w:rsidR="00025268" w:rsidRDefault="00025268" w:rsidP="00D13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EF7" w:rsidRDefault="000B11E4" w:rsidP="00592EF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92EF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2EF7">
      <w:rPr>
        <w:rStyle w:val="ab"/>
        <w:noProof/>
      </w:rPr>
      <w:t>3</w:t>
    </w:r>
    <w:r>
      <w:rPr>
        <w:rStyle w:val="ab"/>
      </w:rPr>
      <w:fldChar w:fldCharType="end"/>
    </w:r>
  </w:p>
  <w:p w:rsidR="00592EF7" w:rsidRDefault="00592EF7" w:rsidP="00592EF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EF7" w:rsidRDefault="000B11E4" w:rsidP="00592EF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92EF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97F56">
      <w:rPr>
        <w:rStyle w:val="ab"/>
        <w:noProof/>
      </w:rPr>
      <w:t>2</w:t>
    </w:r>
    <w:r>
      <w:rPr>
        <w:rStyle w:val="ab"/>
      </w:rPr>
      <w:fldChar w:fldCharType="end"/>
    </w:r>
  </w:p>
  <w:p w:rsidR="00592EF7" w:rsidRDefault="00592EF7" w:rsidP="00592EF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268" w:rsidRDefault="00025268" w:rsidP="00D13A4C">
      <w:r>
        <w:separator/>
      </w:r>
    </w:p>
  </w:footnote>
  <w:footnote w:type="continuationSeparator" w:id="1">
    <w:p w:rsidR="00025268" w:rsidRDefault="00025268" w:rsidP="00D13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EAC"/>
    <w:multiLevelType w:val="hybridMultilevel"/>
    <w:tmpl w:val="802ED73E"/>
    <w:lvl w:ilvl="0" w:tplc="6176740C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3235CF"/>
    <w:multiLevelType w:val="hybridMultilevel"/>
    <w:tmpl w:val="3DD47824"/>
    <w:lvl w:ilvl="0" w:tplc="E76EF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1824AAB"/>
    <w:multiLevelType w:val="hybridMultilevel"/>
    <w:tmpl w:val="C8BA461E"/>
    <w:lvl w:ilvl="0" w:tplc="6C823648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3">
    <w:nsid w:val="14345331"/>
    <w:multiLevelType w:val="hybridMultilevel"/>
    <w:tmpl w:val="3A7057DC"/>
    <w:lvl w:ilvl="0" w:tplc="E5462F2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13B5435"/>
    <w:multiLevelType w:val="singleLevel"/>
    <w:tmpl w:val="9690A2E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3CB36775"/>
    <w:multiLevelType w:val="multilevel"/>
    <w:tmpl w:val="DDC09018"/>
    <w:styleLink w:val="a"/>
    <w:lvl w:ilvl="0">
      <w:numFmt w:val="bullet"/>
      <w:lvlText w:val=""/>
      <w:lvlJc w:val="left"/>
      <w:pPr>
        <w:tabs>
          <w:tab w:val="num" w:pos="624"/>
        </w:tabs>
        <w:ind w:left="0" w:firstLine="51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4C4730"/>
    <w:multiLevelType w:val="hybridMultilevel"/>
    <w:tmpl w:val="6588A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43891"/>
    <w:multiLevelType w:val="hybridMultilevel"/>
    <w:tmpl w:val="C32CF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2D6DFD"/>
    <w:multiLevelType w:val="hybridMultilevel"/>
    <w:tmpl w:val="BB0EAA36"/>
    <w:lvl w:ilvl="0" w:tplc="4FCCB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EE73A5"/>
    <w:multiLevelType w:val="hybridMultilevel"/>
    <w:tmpl w:val="A4E8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40D11"/>
    <w:multiLevelType w:val="multilevel"/>
    <w:tmpl w:val="DDC09018"/>
    <w:numStyleLink w:val="a"/>
  </w:abstractNum>
  <w:abstractNum w:abstractNumId="11">
    <w:nsid w:val="6CF303CA"/>
    <w:multiLevelType w:val="singleLevel"/>
    <w:tmpl w:val="2926E73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D9942DD"/>
    <w:multiLevelType w:val="multilevel"/>
    <w:tmpl w:val="DDC09018"/>
    <w:numStyleLink w:val="a"/>
  </w:abstractNum>
  <w:abstractNum w:abstractNumId="13">
    <w:nsid w:val="76044B48"/>
    <w:multiLevelType w:val="hybridMultilevel"/>
    <w:tmpl w:val="027247A0"/>
    <w:lvl w:ilvl="0" w:tplc="B4F6F97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11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13"/>
  </w:num>
  <w:num w:numId="11">
    <w:abstractNumId w:val="9"/>
  </w:num>
  <w:num w:numId="12">
    <w:abstractNumId w:val="7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5F2"/>
    <w:rsid w:val="00010A07"/>
    <w:rsid w:val="00025268"/>
    <w:rsid w:val="00041FE6"/>
    <w:rsid w:val="000727CE"/>
    <w:rsid w:val="00087DEC"/>
    <w:rsid w:val="000B11E4"/>
    <w:rsid w:val="001544A2"/>
    <w:rsid w:val="0016412E"/>
    <w:rsid w:val="00165232"/>
    <w:rsid w:val="001B3714"/>
    <w:rsid w:val="001B5A61"/>
    <w:rsid w:val="001C7A71"/>
    <w:rsid w:val="00265DD1"/>
    <w:rsid w:val="00312D84"/>
    <w:rsid w:val="00333C0D"/>
    <w:rsid w:val="003D1B05"/>
    <w:rsid w:val="0047217E"/>
    <w:rsid w:val="00497F56"/>
    <w:rsid w:val="004C7B88"/>
    <w:rsid w:val="00592EF7"/>
    <w:rsid w:val="005B36A9"/>
    <w:rsid w:val="005F6BDA"/>
    <w:rsid w:val="0062474A"/>
    <w:rsid w:val="006834ED"/>
    <w:rsid w:val="0075773B"/>
    <w:rsid w:val="007A2290"/>
    <w:rsid w:val="007D4DD9"/>
    <w:rsid w:val="00906A1A"/>
    <w:rsid w:val="009845F2"/>
    <w:rsid w:val="00A516E6"/>
    <w:rsid w:val="00A869CE"/>
    <w:rsid w:val="00AB1F76"/>
    <w:rsid w:val="00AB277F"/>
    <w:rsid w:val="00AC281C"/>
    <w:rsid w:val="00B27FEB"/>
    <w:rsid w:val="00B60DD1"/>
    <w:rsid w:val="00B727C5"/>
    <w:rsid w:val="00C04F29"/>
    <w:rsid w:val="00D133BD"/>
    <w:rsid w:val="00D13A4C"/>
    <w:rsid w:val="00D16EEF"/>
    <w:rsid w:val="00D5429E"/>
    <w:rsid w:val="00D71C7C"/>
    <w:rsid w:val="00E00DA3"/>
    <w:rsid w:val="00E20D90"/>
    <w:rsid w:val="00E679FB"/>
    <w:rsid w:val="00E856AE"/>
    <w:rsid w:val="00E930A1"/>
    <w:rsid w:val="00FB42C9"/>
    <w:rsid w:val="00FC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0"/>
    <w:link w:val="10"/>
    <w:qFormat/>
    <w:rsid w:val="009845F2"/>
    <w:pPr>
      <w:keepNext/>
      <w:suppressAutoHyphens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  <w:lang w:eastAsia="ru-RU"/>
    </w:rPr>
  </w:style>
  <w:style w:type="paragraph" w:styleId="2">
    <w:name w:val="heading 2"/>
    <w:next w:val="a0"/>
    <w:link w:val="20"/>
    <w:qFormat/>
    <w:rsid w:val="009845F2"/>
    <w:pPr>
      <w:keepNext/>
      <w:suppressAutoHyphens/>
      <w:spacing w:before="240" w:after="60" w:line="240" w:lineRule="auto"/>
      <w:contextualSpacing/>
      <w:jc w:val="center"/>
      <w:outlineLvl w:val="1"/>
    </w:pPr>
    <w:rPr>
      <w:rFonts w:ascii="Times New Roman" w:eastAsia="Times New Roman" w:hAnsi="Times New Roman" w:cs="Arial"/>
      <w:b/>
      <w:bCs/>
      <w:iCs/>
      <w:smallCaps/>
      <w:sz w:val="28"/>
      <w:szCs w:val="28"/>
      <w:lang w:eastAsia="ru-RU"/>
    </w:rPr>
  </w:style>
  <w:style w:type="paragraph" w:styleId="3">
    <w:name w:val="heading 3"/>
    <w:next w:val="a0"/>
    <w:link w:val="30"/>
    <w:qFormat/>
    <w:rsid w:val="009845F2"/>
    <w:pPr>
      <w:keepNext/>
      <w:suppressAutoHyphens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9845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45F2"/>
    <w:rPr>
      <w:rFonts w:ascii="Times New Roman" w:eastAsia="Times New Roman" w:hAnsi="Times New Roman" w:cs="Arial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9845F2"/>
    <w:rPr>
      <w:rFonts w:ascii="Times New Roman" w:eastAsia="Times New Roman" w:hAnsi="Times New Roman" w:cs="Arial"/>
      <w:b/>
      <w:bCs/>
      <w:iCs/>
      <w:smallCap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9845F2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9845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0"/>
    <w:link w:val="22"/>
    <w:rsid w:val="009845F2"/>
    <w:pPr>
      <w:spacing w:line="288" w:lineRule="auto"/>
      <w:ind w:left="4111"/>
    </w:pPr>
    <w:rPr>
      <w:rFonts w:ascii="Arial" w:hAnsi="Arial"/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rsid w:val="009845F2"/>
    <w:rPr>
      <w:rFonts w:ascii="Arial" w:eastAsia="Times New Roman" w:hAnsi="Arial" w:cs="Times New Roman"/>
      <w:sz w:val="28"/>
      <w:szCs w:val="20"/>
      <w:lang w:eastAsia="ru-RU"/>
    </w:rPr>
  </w:style>
  <w:style w:type="table" w:styleId="a4">
    <w:name w:val="Table Grid"/>
    <w:basedOn w:val="a2"/>
    <w:rsid w:val="0098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semiHidden/>
    <w:rsid w:val="009845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semiHidden/>
    <w:rsid w:val="009845F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0"/>
    <w:link w:val="a8"/>
    <w:rsid w:val="009845F2"/>
    <w:pPr>
      <w:spacing w:after="120"/>
    </w:pPr>
  </w:style>
  <w:style w:type="character" w:customStyle="1" w:styleId="a8">
    <w:name w:val="Основной текст Знак"/>
    <w:basedOn w:val="a1"/>
    <w:link w:val="a7"/>
    <w:rsid w:val="00984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0"/>
    <w:link w:val="24"/>
    <w:rsid w:val="009845F2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9845F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 маркированный"/>
    <w:basedOn w:val="a3"/>
    <w:rsid w:val="009845F2"/>
    <w:pPr>
      <w:numPr>
        <w:numId w:val="1"/>
      </w:numPr>
    </w:pPr>
  </w:style>
  <w:style w:type="paragraph" w:customStyle="1" w:styleId="11">
    <w:name w:val="Обычный1"/>
    <w:rsid w:val="009845F2"/>
    <w:pPr>
      <w:widowControl w:val="0"/>
      <w:spacing w:after="0" w:line="240" w:lineRule="auto"/>
      <w:ind w:firstLine="30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footer"/>
    <w:basedOn w:val="a0"/>
    <w:link w:val="aa"/>
    <w:rsid w:val="009845F2"/>
    <w:pPr>
      <w:tabs>
        <w:tab w:val="center" w:pos="4677"/>
        <w:tab w:val="right" w:pos="9355"/>
      </w:tabs>
      <w:ind w:firstLine="510"/>
      <w:jc w:val="both"/>
    </w:pPr>
    <w:rPr>
      <w:sz w:val="28"/>
    </w:rPr>
  </w:style>
  <w:style w:type="character" w:customStyle="1" w:styleId="aa">
    <w:name w:val="Нижний колонтитул Знак"/>
    <w:basedOn w:val="a1"/>
    <w:link w:val="a9"/>
    <w:rsid w:val="009845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1"/>
    <w:rsid w:val="009845F2"/>
  </w:style>
  <w:style w:type="paragraph" w:styleId="31">
    <w:name w:val="Body Text 3"/>
    <w:basedOn w:val="a0"/>
    <w:link w:val="32"/>
    <w:uiPriority w:val="99"/>
    <w:semiHidden/>
    <w:unhideWhenUsed/>
    <w:rsid w:val="009845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9845F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09A15-DA09-4082-8A10-3B27195D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k-59</cp:lastModifiedBy>
  <cp:revision>4</cp:revision>
  <cp:lastPrinted>2014-01-13T06:01:00Z</cp:lastPrinted>
  <dcterms:created xsi:type="dcterms:W3CDTF">2014-01-16T20:08:00Z</dcterms:created>
  <dcterms:modified xsi:type="dcterms:W3CDTF">2014-01-23T12:01:00Z</dcterms:modified>
</cp:coreProperties>
</file>